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B" w:rsidRPr="0009465E" w:rsidRDefault="00AF098B" w:rsidP="0009465E">
      <w:pPr>
        <w:spacing w:before="120" w:after="120"/>
        <w:contextualSpacing/>
        <w:rPr>
          <w:rFonts w:eastAsia="Times New Roman"/>
          <w:lang w:val="en-GB" w:eastAsia="de-AT"/>
        </w:rPr>
      </w:pPr>
    </w:p>
    <w:p w:rsidR="00520068" w:rsidRPr="00963DEF" w:rsidRDefault="00520068" w:rsidP="0009465E">
      <w:pPr>
        <w:keepNext/>
        <w:keepLines/>
        <w:spacing w:before="480" w:after="200" w:line="204" w:lineRule="auto"/>
        <w:outlineLvl w:val="0"/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</w:pPr>
      <w:r w:rsidRPr="00963DEF"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  <w:t xml:space="preserve">Catalogue of </w:t>
      </w:r>
      <w:r w:rsidR="004E0A36" w:rsidRPr="00963DEF"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  <w:t xml:space="preserve">Procedures </w:t>
      </w:r>
      <w:r w:rsidRPr="00963DEF"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  <w:t>&amp; Operations</w:t>
      </w:r>
    </w:p>
    <w:p w:rsidR="003C361A" w:rsidRPr="0009465E" w:rsidRDefault="003C361A" w:rsidP="0009465E">
      <w:pPr>
        <w:spacing w:before="120" w:after="120"/>
        <w:contextualSpacing/>
        <w:rPr>
          <w:rFonts w:eastAsia="Times New Roman"/>
          <w:lang w:val="en-GB" w:eastAsia="de-AT"/>
        </w:rPr>
      </w:pPr>
    </w:p>
    <w:p w:rsidR="003C361A" w:rsidRPr="00A82B9F" w:rsidRDefault="003C361A" w:rsidP="003C361A">
      <w:pPr>
        <w:spacing w:before="120" w:after="120"/>
        <w:rPr>
          <w:rFonts w:eastAsia="Times New Roman"/>
          <w:lang w:val="en-GB" w:eastAsia="de-AT"/>
        </w:rPr>
      </w:pPr>
      <w:r w:rsidRPr="00A82B9F">
        <w:rPr>
          <w:rFonts w:eastAsia="Times New Roman"/>
          <w:lang w:val="en-GB" w:eastAsia="de-AT"/>
        </w:rPr>
        <w:t xml:space="preserve">The minimal Eligibility requirement for a UEMS </w:t>
      </w:r>
      <w:r>
        <w:rPr>
          <w:rFonts w:eastAsia="Times New Roman"/>
          <w:lang w:val="en-GB" w:eastAsia="de-AT"/>
        </w:rPr>
        <w:t>MIS</w:t>
      </w:r>
      <w:r w:rsidRPr="00A82B9F">
        <w:rPr>
          <w:rFonts w:eastAsia="Times New Roman"/>
          <w:lang w:val="en-GB" w:eastAsia="de-AT"/>
        </w:rPr>
        <w:t xml:space="preserve"> qualif</w:t>
      </w:r>
      <w:r w:rsidR="003F465D">
        <w:rPr>
          <w:rFonts w:eastAsia="Times New Roman"/>
          <w:lang w:val="en-GB" w:eastAsia="de-AT"/>
        </w:rPr>
        <w:t>ication is a proved number of 1</w:t>
      </w:r>
      <w:r w:rsidR="009A41E1">
        <w:rPr>
          <w:rFonts w:eastAsia="Times New Roman"/>
          <w:lang w:val="en-GB" w:eastAsia="de-AT"/>
        </w:rPr>
        <w:t>0</w:t>
      </w:r>
      <w:r w:rsidRPr="00A82B9F">
        <w:rPr>
          <w:rFonts w:eastAsia="Times New Roman"/>
          <w:lang w:val="en-GB" w:eastAsia="de-AT"/>
        </w:rPr>
        <w:t>00 credi</w:t>
      </w:r>
      <w:r>
        <w:rPr>
          <w:rFonts w:eastAsia="Times New Roman"/>
          <w:lang w:val="en-GB" w:eastAsia="de-AT"/>
        </w:rPr>
        <w:t>t points</w:t>
      </w:r>
      <w:r w:rsidR="004E0A36">
        <w:rPr>
          <w:rFonts w:eastAsia="Times New Roman"/>
          <w:lang w:val="en-GB" w:eastAsia="de-AT"/>
        </w:rPr>
        <w:t xml:space="preserve"> from the </w:t>
      </w:r>
      <w:r w:rsidRPr="00A82B9F">
        <w:rPr>
          <w:rFonts w:eastAsia="Times New Roman"/>
          <w:lang w:val="en-GB" w:eastAsia="de-AT"/>
        </w:rPr>
        <w:t>categories A + B + C</w:t>
      </w:r>
      <w:r w:rsidR="000D7F71">
        <w:rPr>
          <w:rFonts w:eastAsia="Times New Roman"/>
          <w:lang w:val="en-GB" w:eastAsia="de-AT"/>
        </w:rPr>
        <w:t xml:space="preserve"> </w:t>
      </w:r>
      <w:r w:rsidR="007A5969">
        <w:rPr>
          <w:rFonts w:eastAsia="Times New Roman"/>
          <w:lang w:val="en-GB" w:eastAsia="de-AT"/>
        </w:rPr>
        <w:t>+</w:t>
      </w:r>
      <w:r w:rsidR="000D7F71">
        <w:rPr>
          <w:rFonts w:eastAsia="Times New Roman"/>
          <w:lang w:val="en-GB" w:eastAsia="de-AT"/>
        </w:rPr>
        <w:t xml:space="preserve"> </w:t>
      </w:r>
      <w:r w:rsidR="007A5969">
        <w:rPr>
          <w:rFonts w:eastAsia="Times New Roman"/>
          <w:lang w:val="en-GB" w:eastAsia="de-AT"/>
        </w:rPr>
        <w:t>D</w:t>
      </w:r>
      <w:r w:rsidR="004E0A36">
        <w:rPr>
          <w:rFonts w:eastAsia="Times New Roman"/>
          <w:lang w:val="en-GB" w:eastAsia="de-AT"/>
        </w:rPr>
        <w:t>.</w:t>
      </w:r>
    </w:p>
    <w:p w:rsidR="002D6D84" w:rsidRDefault="003C361A" w:rsidP="003C361A">
      <w:pPr>
        <w:spacing w:before="120" w:after="120"/>
        <w:rPr>
          <w:rFonts w:eastAsia="Times New Roman"/>
          <w:lang w:val="en-GB" w:eastAsia="de-AT"/>
        </w:rPr>
      </w:pPr>
      <w:r w:rsidRPr="00A82B9F">
        <w:rPr>
          <w:rFonts w:eastAsia="Times New Roman"/>
          <w:lang w:val="en-GB" w:eastAsia="de-AT"/>
        </w:rPr>
        <w:t xml:space="preserve">For each </w:t>
      </w:r>
      <w:r w:rsidR="004E0A36">
        <w:rPr>
          <w:rFonts w:eastAsia="Times New Roman"/>
          <w:lang w:val="en-GB" w:eastAsia="de-AT"/>
        </w:rPr>
        <w:t>procedure/</w:t>
      </w:r>
      <w:r w:rsidRPr="00A82B9F">
        <w:rPr>
          <w:rFonts w:eastAsia="Times New Roman"/>
          <w:lang w:val="en-GB" w:eastAsia="de-AT"/>
        </w:rPr>
        <w:t>operation performed by the candidate as principle surgeon (the principle surgeon is the person who performs the majority of the essential steps of the procedure) 2 credit points are given.</w:t>
      </w:r>
      <w:r>
        <w:rPr>
          <w:rFonts w:eastAsia="Times New Roman"/>
          <w:lang w:val="en-GB" w:eastAsia="de-AT"/>
        </w:rPr>
        <w:t xml:space="preserve"> </w:t>
      </w:r>
      <w:r w:rsidRPr="00A82B9F">
        <w:rPr>
          <w:rFonts w:eastAsia="Times New Roman"/>
          <w:lang w:val="en-GB" w:eastAsia="de-AT"/>
        </w:rPr>
        <w:t>For each</w:t>
      </w:r>
      <w:r w:rsidR="004E0A36">
        <w:rPr>
          <w:rFonts w:eastAsia="Times New Roman"/>
          <w:lang w:val="en-GB" w:eastAsia="de-AT"/>
        </w:rPr>
        <w:t xml:space="preserve"> procedure</w:t>
      </w:r>
      <w:r w:rsidRPr="00A82B9F">
        <w:rPr>
          <w:rFonts w:eastAsia="Times New Roman"/>
          <w:lang w:val="en-GB" w:eastAsia="de-AT"/>
        </w:rPr>
        <w:t xml:space="preserve">/operation performed by the candidate as </w:t>
      </w:r>
      <w:r w:rsidR="00A96703">
        <w:rPr>
          <w:rFonts w:eastAsia="Times New Roman"/>
          <w:lang w:val="en-GB" w:eastAsia="de-AT"/>
        </w:rPr>
        <w:t xml:space="preserve">the </w:t>
      </w:r>
      <w:r>
        <w:rPr>
          <w:rFonts w:eastAsia="Times New Roman"/>
          <w:lang w:val="en-GB" w:eastAsia="de-AT"/>
        </w:rPr>
        <w:t xml:space="preserve">first </w:t>
      </w:r>
      <w:r w:rsidRPr="00A82B9F">
        <w:rPr>
          <w:rFonts w:eastAsia="Times New Roman"/>
          <w:lang w:val="en-GB" w:eastAsia="de-AT"/>
        </w:rPr>
        <w:t xml:space="preserve">assistant </w:t>
      </w:r>
      <w:r>
        <w:rPr>
          <w:rFonts w:eastAsia="Times New Roman"/>
          <w:lang w:val="en-GB" w:eastAsia="de-AT"/>
        </w:rPr>
        <w:t xml:space="preserve">of a recognised expert </w:t>
      </w:r>
      <w:r w:rsidRPr="00A82B9F">
        <w:rPr>
          <w:rFonts w:eastAsia="Times New Roman"/>
          <w:lang w:val="en-GB" w:eastAsia="de-AT"/>
        </w:rPr>
        <w:t>1 credit point is given.</w:t>
      </w:r>
      <w:r w:rsidR="00C138B9">
        <w:rPr>
          <w:rFonts w:eastAsia="Times New Roman"/>
          <w:lang w:val="en-GB" w:eastAsia="de-AT"/>
        </w:rPr>
        <w:t xml:space="preserve"> </w:t>
      </w:r>
      <w:r w:rsidR="00C138B9" w:rsidRPr="005A39AF">
        <w:rPr>
          <w:rFonts w:eastAsia="Times New Roman"/>
          <w:lang w:val="en-GB" w:eastAsia="de-AT"/>
        </w:rPr>
        <w:t>T</w:t>
      </w:r>
      <w:r w:rsidR="000F3258">
        <w:rPr>
          <w:rFonts w:eastAsia="Times New Roman"/>
          <w:lang w:val="en-GB" w:eastAsia="de-AT"/>
        </w:rPr>
        <w:t xml:space="preserve">his means, </w:t>
      </w:r>
      <w:r w:rsidR="00C138B9" w:rsidRPr="005A39AF">
        <w:rPr>
          <w:rFonts w:eastAsia="Times New Roman"/>
          <w:lang w:val="en-GB" w:eastAsia="de-AT"/>
        </w:rPr>
        <w:t>a total of 400 procedures/opera</w:t>
      </w:r>
      <w:r w:rsidR="00A96703">
        <w:rPr>
          <w:rFonts w:eastAsia="Times New Roman"/>
          <w:lang w:val="en-GB" w:eastAsia="de-AT"/>
        </w:rPr>
        <w:t>tions (categories A + B + C) is</w:t>
      </w:r>
      <w:r w:rsidR="00C138B9" w:rsidRPr="005A39AF">
        <w:rPr>
          <w:rFonts w:eastAsia="Times New Roman"/>
          <w:lang w:val="en-GB" w:eastAsia="de-AT"/>
        </w:rPr>
        <w:t xml:space="preserve"> the minimum requirement, </w:t>
      </w:r>
      <w:r w:rsidR="000F3258">
        <w:rPr>
          <w:rFonts w:eastAsia="Times New Roman"/>
          <w:lang w:val="en-GB" w:eastAsia="de-AT"/>
        </w:rPr>
        <w:t>in case</w:t>
      </w:r>
      <w:r w:rsidR="00C138B9" w:rsidRPr="005A39AF">
        <w:rPr>
          <w:rFonts w:eastAsia="Times New Roman"/>
          <w:lang w:val="en-GB" w:eastAsia="de-AT"/>
        </w:rPr>
        <w:t xml:space="preserve"> they are all performed </w:t>
      </w:r>
      <w:r w:rsidR="000F3258">
        <w:rPr>
          <w:rFonts w:eastAsia="Times New Roman"/>
          <w:lang w:val="en-GB" w:eastAsia="de-AT"/>
        </w:rPr>
        <w:t xml:space="preserve">by the candidate </w:t>
      </w:r>
      <w:r w:rsidR="00C138B9" w:rsidRPr="005A39AF">
        <w:rPr>
          <w:rFonts w:eastAsia="Times New Roman"/>
          <w:lang w:val="en-GB" w:eastAsia="de-AT"/>
        </w:rPr>
        <w:t>as principle surgeon.</w:t>
      </w:r>
      <w:r w:rsidR="000F3258">
        <w:rPr>
          <w:rFonts w:eastAsia="Times New Roman"/>
          <w:lang w:val="en-GB" w:eastAsia="de-AT"/>
        </w:rPr>
        <w:tab/>
      </w:r>
      <w:r w:rsidR="000F3258">
        <w:rPr>
          <w:rFonts w:eastAsia="Times New Roman"/>
          <w:lang w:val="en-GB" w:eastAsia="de-AT"/>
        </w:rPr>
        <w:tab/>
      </w:r>
      <w:r w:rsidR="000F3258">
        <w:rPr>
          <w:rFonts w:eastAsia="Times New Roman"/>
          <w:lang w:val="en-GB" w:eastAsia="de-AT"/>
        </w:rPr>
        <w:tab/>
      </w:r>
    </w:p>
    <w:p w:rsidR="00A96703" w:rsidRPr="005A39AF" w:rsidRDefault="000F3258" w:rsidP="003C361A">
      <w:pPr>
        <w:spacing w:before="120" w:after="120"/>
        <w:rPr>
          <w:rFonts w:eastAsia="Times New Roman"/>
          <w:lang w:val="en-GB" w:eastAsia="de-AT"/>
        </w:rPr>
      </w:pPr>
      <w:r>
        <w:rPr>
          <w:rFonts w:eastAsia="Times New Roman"/>
          <w:lang w:val="en-GB" w:eastAsia="de-AT"/>
        </w:rPr>
        <w:tab/>
      </w:r>
      <w:r>
        <w:rPr>
          <w:rFonts w:eastAsia="Times New Roman"/>
          <w:lang w:val="en-GB" w:eastAsia="de-AT"/>
        </w:rPr>
        <w:tab/>
      </w:r>
    </w:p>
    <w:p w:rsidR="003C361A" w:rsidRPr="005A39AF" w:rsidRDefault="003C361A" w:rsidP="003C361A">
      <w:pPr>
        <w:spacing w:before="120" w:after="120"/>
        <w:contextualSpacing/>
        <w:rPr>
          <w:rFonts w:eastAsia="Times New Roman"/>
          <w:lang w:val="en-GB" w:eastAsia="de-AT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862"/>
      </w:tblGrid>
      <w:tr w:rsidR="000F3258" w:rsidRPr="005A39AF" w:rsidTr="002D6D84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258" w:rsidRPr="005A39AF" w:rsidRDefault="000F3258" w:rsidP="002B47D1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>
              <w:rPr>
                <w:rFonts w:eastAsia="Times New Roman"/>
                <w:b/>
                <w:iCs/>
                <w:lang w:val="en-GB" w:eastAsia="de-AT"/>
              </w:rPr>
              <w:t>Category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3258" w:rsidRPr="005A39AF" w:rsidRDefault="002D6D84" w:rsidP="002D6D84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>
              <w:rPr>
                <w:rFonts w:eastAsia="Times New Roman"/>
                <w:b/>
                <w:iCs/>
                <w:lang w:val="en-GB" w:eastAsia="de-AT"/>
              </w:rPr>
              <w:t>Optimal n</w:t>
            </w:r>
            <w:r w:rsidR="000F3258">
              <w:rPr>
                <w:rFonts w:eastAsia="Times New Roman"/>
                <w:b/>
                <w:iCs/>
                <w:lang w:val="en-GB" w:eastAsia="de-AT"/>
              </w:rPr>
              <w:t xml:space="preserve">umber of procedures </w:t>
            </w:r>
            <w:r>
              <w:rPr>
                <w:rFonts w:eastAsia="Times New Roman"/>
                <w:b/>
                <w:iCs/>
                <w:lang w:val="en-GB" w:eastAsia="de-AT"/>
              </w:rPr>
              <w:t xml:space="preserve">performed </w:t>
            </w:r>
            <w:r w:rsidR="000F3258">
              <w:rPr>
                <w:rFonts w:eastAsia="Times New Roman"/>
                <w:b/>
                <w:iCs/>
                <w:lang w:val="en-GB" w:eastAsia="de-AT"/>
              </w:rPr>
              <w:t>as principle surgeon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F3258" w:rsidRPr="005A39AF" w:rsidRDefault="000F3258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>
              <w:rPr>
                <w:rFonts w:eastAsia="Times New Roman"/>
                <w:b/>
                <w:iCs/>
                <w:lang w:val="en-GB" w:eastAsia="de-AT"/>
              </w:rPr>
              <w:t>Credit points</w:t>
            </w:r>
          </w:p>
        </w:tc>
      </w:tr>
      <w:tr w:rsidR="003C361A" w:rsidRPr="005A39AF" w:rsidTr="002D6D84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C361A" w:rsidRPr="005A39AF" w:rsidRDefault="004E0A36" w:rsidP="002B47D1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 xml:space="preserve">A. </w:t>
            </w:r>
            <w:r w:rsidR="002B47D1" w:rsidRPr="005A39AF">
              <w:rPr>
                <w:rFonts w:eastAsia="Times New Roman"/>
                <w:b/>
                <w:iCs/>
                <w:lang w:val="en-GB" w:eastAsia="de-AT"/>
              </w:rPr>
              <w:t>Endoscopies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361A" w:rsidRPr="005A39AF" w:rsidRDefault="007A5969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n=1</w:t>
            </w:r>
            <w:r w:rsidR="00B456DE" w:rsidRPr="005A39AF">
              <w:rPr>
                <w:rFonts w:eastAsia="Times New Roman"/>
                <w:b/>
                <w:iCs/>
                <w:lang w:val="en-GB" w:eastAsia="de-AT"/>
              </w:rPr>
              <w:t>0</w:t>
            </w:r>
            <w:r w:rsidR="003C361A" w:rsidRPr="005A39AF">
              <w:rPr>
                <w:rFonts w:eastAsia="Times New Roman"/>
                <w:b/>
                <w:iCs/>
                <w:lang w:val="en-GB" w:eastAsia="de-AT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C361A" w:rsidRPr="005A39AF" w:rsidRDefault="00B456DE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2</w:t>
            </w:r>
            <w:r w:rsidR="003C361A" w:rsidRPr="005A39AF">
              <w:rPr>
                <w:rFonts w:eastAsia="Times New Roman"/>
                <w:b/>
                <w:iCs/>
                <w:lang w:val="en-GB" w:eastAsia="de-AT"/>
              </w:rPr>
              <w:t>00 c.p.</w:t>
            </w:r>
          </w:p>
        </w:tc>
      </w:tr>
      <w:tr w:rsidR="003C361A" w:rsidRPr="005A39AF" w:rsidTr="002D6D8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</w:p>
        </w:tc>
      </w:tr>
      <w:tr w:rsidR="003C361A" w:rsidRPr="005A39AF" w:rsidTr="002D6D8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61A" w:rsidRPr="005A39AF" w:rsidRDefault="003C361A" w:rsidP="004E0A36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B.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 xml:space="preserve"> </w:t>
            </w:r>
            <w:r w:rsidR="007A5969" w:rsidRPr="005A39AF">
              <w:rPr>
                <w:rFonts w:eastAsia="Times New Roman"/>
                <w:b/>
                <w:iCs/>
                <w:lang w:val="en-GB" w:eastAsia="de-AT"/>
              </w:rPr>
              <w:t xml:space="preserve">Basic </w:t>
            </w:r>
            <w:r w:rsidR="00F8364D" w:rsidRPr="005A39AF">
              <w:rPr>
                <w:rFonts w:eastAsia="Times New Roman"/>
                <w:b/>
                <w:iCs/>
                <w:lang w:val="en-GB" w:eastAsia="de-AT"/>
              </w:rPr>
              <w:t>L</w:t>
            </w:r>
            <w:r w:rsidR="007A5969" w:rsidRPr="005A39AF">
              <w:rPr>
                <w:rFonts w:eastAsia="Times New Roman"/>
                <w:b/>
                <w:iCs/>
                <w:lang w:val="en-GB" w:eastAsia="de-AT"/>
              </w:rPr>
              <w:t>aparoscop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>ic</w:t>
            </w:r>
            <w:r w:rsidR="007A5969" w:rsidRPr="005A39AF">
              <w:rPr>
                <w:rFonts w:eastAsia="Times New Roman"/>
                <w:b/>
                <w:iCs/>
                <w:lang w:val="en-GB" w:eastAsia="de-AT"/>
              </w:rPr>
              <w:t xml:space="preserve"> </w:t>
            </w:r>
            <w:r w:rsidR="00F8364D" w:rsidRPr="005A39AF">
              <w:rPr>
                <w:rFonts w:eastAsia="Times New Roman"/>
                <w:b/>
                <w:iCs/>
                <w:lang w:val="en-GB" w:eastAsia="de-AT"/>
              </w:rPr>
              <w:t>O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>perations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61A" w:rsidRPr="005A39AF" w:rsidRDefault="007A5969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n=</w:t>
            </w:r>
            <w:r w:rsidR="00C138B9" w:rsidRPr="005A39AF">
              <w:rPr>
                <w:rFonts w:eastAsia="Times New Roman"/>
                <w:b/>
                <w:iCs/>
                <w:lang w:val="en-GB" w:eastAsia="de-AT"/>
              </w:rPr>
              <w:t>150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3C361A" w:rsidRPr="005A39AF" w:rsidRDefault="00C138B9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300</w:t>
            </w:r>
            <w:r w:rsidR="003C361A" w:rsidRPr="005A39AF">
              <w:rPr>
                <w:rFonts w:eastAsia="Times New Roman"/>
                <w:b/>
                <w:iCs/>
                <w:lang w:val="en-GB" w:eastAsia="de-AT"/>
              </w:rPr>
              <w:t xml:space="preserve"> c.p.</w:t>
            </w:r>
          </w:p>
        </w:tc>
      </w:tr>
      <w:tr w:rsidR="003C361A" w:rsidRPr="005A39AF" w:rsidTr="002D6D8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Cs/>
                <w:iCs/>
                <w:lang w:val="en-GB" w:eastAsia="de-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Cs/>
                <w:iCs/>
                <w:lang w:val="en-GB" w:eastAsia="de-A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61A" w:rsidRPr="005A39AF" w:rsidRDefault="003C361A" w:rsidP="00AD1F47">
            <w:pPr>
              <w:spacing w:line="276" w:lineRule="auto"/>
              <w:rPr>
                <w:rFonts w:eastAsia="Times New Roman"/>
                <w:bCs/>
                <w:iCs/>
                <w:lang w:val="en-GB" w:eastAsia="de-AT"/>
              </w:rPr>
            </w:pPr>
          </w:p>
        </w:tc>
      </w:tr>
      <w:tr w:rsidR="003C361A" w:rsidRPr="005A39AF" w:rsidTr="002D6D84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C361A" w:rsidRPr="005A39AF" w:rsidRDefault="003C361A" w:rsidP="003F465D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C.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 xml:space="preserve"> </w:t>
            </w:r>
            <w:r w:rsidR="007A5969" w:rsidRPr="005A39AF">
              <w:rPr>
                <w:rFonts w:eastAsia="Times New Roman"/>
                <w:b/>
                <w:iCs/>
                <w:lang w:val="en-GB" w:eastAsia="de-AT"/>
              </w:rPr>
              <w:t xml:space="preserve">Advanced </w:t>
            </w:r>
            <w:r w:rsidR="00F8364D" w:rsidRPr="005A39AF">
              <w:rPr>
                <w:rFonts w:eastAsia="Times New Roman"/>
                <w:b/>
                <w:iCs/>
                <w:lang w:val="en-GB" w:eastAsia="de-AT"/>
              </w:rPr>
              <w:t>L</w:t>
            </w:r>
            <w:r w:rsidR="003F465D" w:rsidRPr="005A39AF">
              <w:rPr>
                <w:rFonts w:eastAsia="Times New Roman"/>
                <w:b/>
                <w:iCs/>
                <w:lang w:val="en-GB" w:eastAsia="de-AT"/>
              </w:rPr>
              <w:t xml:space="preserve">aparoscopic </w:t>
            </w:r>
            <w:r w:rsidR="00F8364D" w:rsidRPr="005A39AF">
              <w:rPr>
                <w:rFonts w:eastAsia="Times New Roman"/>
                <w:b/>
                <w:iCs/>
                <w:lang w:val="en-GB" w:eastAsia="de-AT"/>
              </w:rPr>
              <w:t>O</w:t>
            </w:r>
            <w:r w:rsidR="007A5969" w:rsidRPr="005A39AF">
              <w:rPr>
                <w:rFonts w:eastAsia="Times New Roman"/>
                <w:b/>
                <w:iCs/>
                <w:lang w:val="en-GB" w:eastAsia="de-AT"/>
              </w:rPr>
              <w:t>perations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C361A" w:rsidRPr="005A39AF" w:rsidRDefault="007A5969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n=</w:t>
            </w:r>
            <w:r w:rsidR="00C138B9" w:rsidRPr="005A39AF">
              <w:rPr>
                <w:rFonts w:eastAsia="Times New Roman"/>
                <w:b/>
                <w:iCs/>
                <w:lang w:val="en-GB" w:eastAsia="de-AT"/>
              </w:rPr>
              <w:t>150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3C361A" w:rsidRPr="005A39AF" w:rsidRDefault="00C138B9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300</w:t>
            </w:r>
            <w:r w:rsidR="003C361A" w:rsidRPr="005A39AF">
              <w:rPr>
                <w:rFonts w:eastAsia="Times New Roman"/>
                <w:b/>
                <w:iCs/>
                <w:lang w:val="en-GB" w:eastAsia="de-AT"/>
              </w:rPr>
              <w:t xml:space="preserve"> c.p.</w:t>
            </w:r>
          </w:p>
        </w:tc>
      </w:tr>
    </w:tbl>
    <w:p w:rsidR="003C361A" w:rsidRPr="005A39AF" w:rsidRDefault="003C361A" w:rsidP="003C361A">
      <w:pPr>
        <w:spacing w:before="120" w:after="120"/>
        <w:contextualSpacing/>
        <w:rPr>
          <w:rFonts w:eastAsia="Times New Roman"/>
          <w:lang w:val="en-GB" w:eastAsia="de-AT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854"/>
      </w:tblGrid>
      <w:tr w:rsidR="004E0A36" w:rsidRPr="005A39AF" w:rsidTr="002D6D84">
        <w:trPr>
          <w:trHeight w:val="33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36" w:rsidRPr="005A39AF" w:rsidRDefault="003F465D" w:rsidP="003F465D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D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>.</w:t>
            </w:r>
            <w:r w:rsidRPr="005A39AF">
              <w:rPr>
                <w:rFonts w:eastAsia="Times New Roman"/>
                <w:b/>
                <w:iCs/>
                <w:lang w:val="en-GB" w:eastAsia="de-AT"/>
              </w:rPr>
              <w:t xml:space="preserve"> C.M.E. Credits &amp; Training Courses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A36" w:rsidRPr="005A39AF" w:rsidRDefault="000F3258" w:rsidP="00AD1F47">
            <w:pPr>
              <w:spacing w:line="276" w:lineRule="auto"/>
              <w:rPr>
                <w:rFonts w:eastAsia="Times New Roman"/>
                <w:b/>
                <w:iCs/>
                <w:lang w:val="en-GB" w:eastAsia="de-AT"/>
              </w:rPr>
            </w:pPr>
            <w:r>
              <w:rPr>
                <w:rFonts w:eastAsia="Times New Roman"/>
                <w:b/>
                <w:iCs/>
                <w:lang w:val="en-GB" w:eastAsia="de-AT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E0A36" w:rsidRPr="005A39AF" w:rsidRDefault="003F465D" w:rsidP="000F3258">
            <w:pPr>
              <w:spacing w:line="276" w:lineRule="auto"/>
              <w:jc w:val="center"/>
              <w:rPr>
                <w:rFonts w:eastAsia="Times New Roman"/>
                <w:b/>
                <w:iCs/>
                <w:lang w:val="en-GB" w:eastAsia="de-AT"/>
              </w:rPr>
            </w:pPr>
            <w:r w:rsidRPr="005A39AF">
              <w:rPr>
                <w:rFonts w:eastAsia="Times New Roman"/>
                <w:b/>
                <w:iCs/>
                <w:lang w:val="en-GB" w:eastAsia="de-AT"/>
              </w:rPr>
              <w:t>2</w:t>
            </w:r>
            <w:r w:rsidR="004E0A36" w:rsidRPr="005A39AF">
              <w:rPr>
                <w:rFonts w:eastAsia="Times New Roman"/>
                <w:b/>
                <w:iCs/>
                <w:lang w:val="en-GB" w:eastAsia="de-AT"/>
              </w:rPr>
              <w:t>00 c.p.</w:t>
            </w:r>
          </w:p>
        </w:tc>
      </w:tr>
    </w:tbl>
    <w:p w:rsidR="004E0A36" w:rsidRDefault="004E0A36" w:rsidP="003C361A">
      <w:pPr>
        <w:spacing w:before="120" w:after="120"/>
        <w:contextualSpacing/>
        <w:rPr>
          <w:rFonts w:eastAsia="Times New Roman"/>
          <w:lang w:val="en-GB" w:eastAsia="de-AT"/>
        </w:rPr>
      </w:pPr>
    </w:p>
    <w:p w:rsidR="002D6D84" w:rsidRPr="005A39AF" w:rsidRDefault="002D6D84" w:rsidP="002D6D84">
      <w:pPr>
        <w:spacing w:before="120" w:after="120"/>
        <w:rPr>
          <w:rFonts w:eastAsia="Times New Roman"/>
          <w:lang w:val="en-GB" w:eastAsia="de-AT"/>
        </w:rPr>
      </w:pPr>
    </w:p>
    <w:p w:rsidR="002D6D84" w:rsidRPr="005A39AF" w:rsidRDefault="002D6D84" w:rsidP="002D6D84">
      <w:pPr>
        <w:spacing w:before="120" w:after="120"/>
        <w:contextualSpacing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 xml:space="preserve">All operations in category B have to be performed </w:t>
      </w:r>
      <w:r>
        <w:rPr>
          <w:rFonts w:eastAsia="Times New Roman"/>
          <w:lang w:val="en-GB" w:eastAsia="de-AT"/>
        </w:rPr>
        <w:t xml:space="preserve">by the candidate </w:t>
      </w:r>
      <w:r w:rsidRPr="005A39AF">
        <w:rPr>
          <w:rFonts w:eastAsia="Times New Roman"/>
          <w:lang w:val="en-GB" w:eastAsia="de-AT"/>
        </w:rPr>
        <w:t>as principle surgeon</w:t>
      </w:r>
      <w:r>
        <w:rPr>
          <w:rFonts w:eastAsia="Times New Roman"/>
          <w:lang w:val="en-GB" w:eastAsia="de-AT"/>
        </w:rPr>
        <w:t xml:space="preserve"> (minimum 150 procedures)</w:t>
      </w:r>
      <w:r w:rsidRPr="005A39AF">
        <w:rPr>
          <w:rFonts w:eastAsia="Times New Roman"/>
          <w:lang w:val="en-GB" w:eastAsia="de-AT"/>
        </w:rPr>
        <w:t>.</w:t>
      </w:r>
    </w:p>
    <w:p w:rsidR="002D6D84" w:rsidRDefault="002D6D84" w:rsidP="002D6D84">
      <w:pPr>
        <w:spacing w:before="120" w:after="120"/>
        <w:rPr>
          <w:rFonts w:eastAsia="Times New Roman"/>
          <w:lang w:val="en-GB" w:eastAsia="de-AT"/>
        </w:rPr>
      </w:pPr>
    </w:p>
    <w:p w:rsidR="004E0A36" w:rsidRPr="005A39AF" w:rsidRDefault="002D6D84" w:rsidP="003C361A">
      <w:pPr>
        <w:spacing w:before="120" w:after="120"/>
        <w:rPr>
          <w:rFonts w:eastAsia="Times New Roman"/>
          <w:lang w:val="en-GB" w:eastAsia="de-AT"/>
        </w:rPr>
      </w:pPr>
      <w:r>
        <w:rPr>
          <w:rFonts w:eastAsia="Times New Roman"/>
          <w:lang w:val="en-GB" w:eastAsia="de-AT"/>
        </w:rPr>
        <w:t xml:space="preserve">In category A and C, maximum 50 % of c. p. may be obtained also </w:t>
      </w:r>
      <w:r w:rsidR="00A96703">
        <w:rPr>
          <w:rFonts w:eastAsia="Times New Roman"/>
          <w:lang w:val="en-GB" w:eastAsia="de-AT"/>
        </w:rPr>
        <w:t>through</w:t>
      </w:r>
      <w:r>
        <w:rPr>
          <w:rFonts w:eastAsia="Times New Roman"/>
          <w:lang w:val="en-GB" w:eastAsia="de-AT"/>
        </w:rPr>
        <w:t xml:space="preserve"> the procedures attended by the candidate </w:t>
      </w:r>
      <w:r w:rsidRPr="005A39AF">
        <w:rPr>
          <w:rFonts w:eastAsia="Times New Roman"/>
          <w:lang w:val="en-GB" w:eastAsia="de-AT"/>
        </w:rPr>
        <w:t xml:space="preserve">as </w:t>
      </w:r>
      <w:r w:rsidR="00A96703">
        <w:rPr>
          <w:rFonts w:eastAsia="Times New Roman"/>
          <w:lang w:val="en-GB" w:eastAsia="de-AT"/>
        </w:rPr>
        <w:t xml:space="preserve">the </w:t>
      </w:r>
      <w:r w:rsidRPr="005A39AF">
        <w:rPr>
          <w:rFonts w:eastAsia="Times New Roman"/>
          <w:lang w:val="en-GB" w:eastAsia="de-AT"/>
        </w:rPr>
        <w:t>first assistant</w:t>
      </w:r>
      <w:r>
        <w:rPr>
          <w:rFonts w:eastAsia="Times New Roman"/>
          <w:lang w:val="en-GB" w:eastAsia="de-AT"/>
        </w:rPr>
        <w:t>.</w:t>
      </w:r>
      <w:r w:rsidRPr="005A39AF">
        <w:rPr>
          <w:rFonts w:eastAsia="Times New Roman"/>
          <w:lang w:val="en-GB" w:eastAsia="de-AT"/>
        </w:rPr>
        <w:t xml:space="preserve"> </w:t>
      </w:r>
      <w:r>
        <w:rPr>
          <w:rFonts w:eastAsia="Times New Roman"/>
          <w:lang w:val="en-GB" w:eastAsia="de-AT"/>
        </w:rPr>
        <w:t>T</w:t>
      </w:r>
      <w:r w:rsidRPr="005A39AF">
        <w:rPr>
          <w:rFonts w:eastAsia="Times New Roman"/>
          <w:lang w:val="en-GB" w:eastAsia="de-AT"/>
        </w:rPr>
        <w:t xml:space="preserve">his means a maximum of 100 c.p. </w:t>
      </w:r>
      <w:r>
        <w:rPr>
          <w:rFonts w:eastAsia="Times New Roman"/>
          <w:lang w:val="en-GB" w:eastAsia="de-AT"/>
        </w:rPr>
        <w:t>in category A (</w:t>
      </w:r>
      <w:r w:rsidRPr="005A39AF">
        <w:rPr>
          <w:rFonts w:eastAsia="Times New Roman"/>
          <w:lang w:val="en-GB" w:eastAsia="de-AT"/>
        </w:rPr>
        <w:t xml:space="preserve">100 </w:t>
      </w:r>
      <w:r>
        <w:rPr>
          <w:rFonts w:eastAsia="Times New Roman"/>
          <w:lang w:val="en-GB" w:eastAsia="de-AT"/>
        </w:rPr>
        <w:t>procedures</w:t>
      </w:r>
      <w:r w:rsidR="00A96703">
        <w:rPr>
          <w:rFonts w:eastAsia="Times New Roman"/>
          <w:lang w:val="en-GB" w:eastAsia="de-AT"/>
        </w:rPr>
        <w:t xml:space="preserve"> attended</w:t>
      </w:r>
      <w:r>
        <w:rPr>
          <w:rFonts w:eastAsia="Times New Roman"/>
          <w:lang w:val="en-GB" w:eastAsia="de-AT"/>
        </w:rPr>
        <w:t xml:space="preserve"> as the </w:t>
      </w:r>
      <w:r w:rsidRPr="005A39AF">
        <w:rPr>
          <w:rFonts w:eastAsia="Times New Roman"/>
          <w:lang w:val="en-GB" w:eastAsia="de-AT"/>
        </w:rPr>
        <w:t>first assistan</w:t>
      </w:r>
      <w:r>
        <w:rPr>
          <w:rFonts w:eastAsia="Times New Roman"/>
          <w:lang w:val="en-GB" w:eastAsia="de-AT"/>
        </w:rPr>
        <w:t xml:space="preserve">t </w:t>
      </w:r>
      <w:r w:rsidRPr="005A39AF">
        <w:rPr>
          <w:rFonts w:eastAsia="Times New Roman"/>
          <w:lang w:val="en-GB" w:eastAsia="de-AT"/>
        </w:rPr>
        <w:t xml:space="preserve">with recognised expert as principle surgeon) and maximum of 150 c.p. in category C </w:t>
      </w:r>
      <w:r>
        <w:rPr>
          <w:rFonts w:eastAsia="Times New Roman"/>
          <w:lang w:val="en-GB" w:eastAsia="de-AT"/>
        </w:rPr>
        <w:t>(</w:t>
      </w:r>
      <w:r w:rsidRPr="005A39AF">
        <w:rPr>
          <w:rFonts w:eastAsia="Times New Roman"/>
          <w:lang w:val="en-GB" w:eastAsia="de-AT"/>
        </w:rPr>
        <w:t>1</w:t>
      </w:r>
      <w:r>
        <w:rPr>
          <w:rFonts w:eastAsia="Times New Roman"/>
          <w:lang w:val="en-GB" w:eastAsia="de-AT"/>
        </w:rPr>
        <w:t>5</w:t>
      </w:r>
      <w:r w:rsidRPr="005A39AF">
        <w:rPr>
          <w:rFonts w:eastAsia="Times New Roman"/>
          <w:lang w:val="en-GB" w:eastAsia="de-AT"/>
        </w:rPr>
        <w:t xml:space="preserve">0 </w:t>
      </w:r>
      <w:r>
        <w:rPr>
          <w:rFonts w:eastAsia="Times New Roman"/>
          <w:lang w:val="en-GB" w:eastAsia="de-AT"/>
        </w:rPr>
        <w:t xml:space="preserve">procedures </w:t>
      </w:r>
      <w:r w:rsidR="00A96703">
        <w:rPr>
          <w:rFonts w:eastAsia="Times New Roman"/>
          <w:lang w:val="en-GB" w:eastAsia="de-AT"/>
        </w:rPr>
        <w:t xml:space="preserve">attended </w:t>
      </w:r>
      <w:r>
        <w:rPr>
          <w:rFonts w:eastAsia="Times New Roman"/>
          <w:lang w:val="en-GB" w:eastAsia="de-AT"/>
        </w:rPr>
        <w:t xml:space="preserve">as the </w:t>
      </w:r>
      <w:r w:rsidRPr="005A39AF">
        <w:rPr>
          <w:rFonts w:eastAsia="Times New Roman"/>
          <w:lang w:val="en-GB" w:eastAsia="de-AT"/>
        </w:rPr>
        <w:t>first assistan</w:t>
      </w:r>
      <w:r>
        <w:rPr>
          <w:rFonts w:eastAsia="Times New Roman"/>
          <w:lang w:val="en-GB" w:eastAsia="de-AT"/>
        </w:rPr>
        <w:t xml:space="preserve">t </w:t>
      </w:r>
      <w:r w:rsidRPr="005A39AF">
        <w:rPr>
          <w:rFonts w:eastAsia="Times New Roman"/>
          <w:lang w:val="en-GB" w:eastAsia="de-AT"/>
        </w:rPr>
        <w:t>with recognised expert as principle surgeon)</w:t>
      </w:r>
      <w:r>
        <w:rPr>
          <w:rFonts w:eastAsia="Times New Roman"/>
          <w:lang w:val="en-GB" w:eastAsia="de-AT"/>
        </w:rPr>
        <w:t>. I</w:t>
      </w:r>
      <w:r w:rsidRPr="005A39AF">
        <w:rPr>
          <w:rFonts w:eastAsia="Times New Roman"/>
          <w:lang w:val="en-GB" w:eastAsia="de-AT"/>
        </w:rPr>
        <w:t xml:space="preserve">n such situation, </w:t>
      </w:r>
      <w:r w:rsidR="00A96703">
        <w:rPr>
          <w:rFonts w:eastAsia="Times New Roman"/>
          <w:lang w:val="en-GB" w:eastAsia="de-AT"/>
        </w:rPr>
        <w:t xml:space="preserve">minimum of </w:t>
      </w:r>
      <w:r w:rsidRPr="005A39AF">
        <w:rPr>
          <w:rFonts w:eastAsia="Times New Roman"/>
          <w:lang w:val="en-GB" w:eastAsia="de-AT"/>
        </w:rPr>
        <w:t>275 procedures/operations as principal surgeon</w:t>
      </w:r>
      <w:r w:rsidR="00A96703">
        <w:rPr>
          <w:rFonts w:eastAsia="Times New Roman"/>
          <w:lang w:val="en-GB" w:eastAsia="de-AT"/>
        </w:rPr>
        <w:t xml:space="preserve"> (A=50 + B=150 + C= 75)</w:t>
      </w:r>
      <w:r w:rsidRPr="005A39AF">
        <w:rPr>
          <w:rFonts w:eastAsia="Times New Roman"/>
          <w:lang w:val="en-GB" w:eastAsia="de-AT"/>
        </w:rPr>
        <w:t xml:space="preserve"> </w:t>
      </w:r>
      <w:r w:rsidR="00A96703">
        <w:rPr>
          <w:rFonts w:eastAsia="Times New Roman"/>
          <w:lang w:val="en-GB" w:eastAsia="de-AT"/>
        </w:rPr>
        <w:t xml:space="preserve">and 250 procedures/operations as the first assistant </w:t>
      </w:r>
      <w:r w:rsidR="00A96703" w:rsidRPr="005A39AF">
        <w:rPr>
          <w:rFonts w:eastAsia="Times New Roman"/>
          <w:lang w:val="en-GB" w:eastAsia="de-AT"/>
        </w:rPr>
        <w:t>(A</w:t>
      </w:r>
      <w:r w:rsidR="00A96703">
        <w:rPr>
          <w:rFonts w:eastAsia="Times New Roman"/>
          <w:lang w:val="en-GB" w:eastAsia="de-AT"/>
        </w:rPr>
        <w:t xml:space="preserve">=100 </w:t>
      </w:r>
      <w:r w:rsidR="00A96703" w:rsidRPr="005A39AF">
        <w:rPr>
          <w:rFonts w:eastAsia="Times New Roman"/>
          <w:lang w:val="en-GB" w:eastAsia="de-AT"/>
        </w:rPr>
        <w:t>+</w:t>
      </w:r>
      <w:r w:rsidR="00A96703">
        <w:rPr>
          <w:rFonts w:eastAsia="Times New Roman"/>
          <w:lang w:val="en-GB" w:eastAsia="de-AT"/>
        </w:rPr>
        <w:t xml:space="preserve"> </w:t>
      </w:r>
      <w:r w:rsidR="00A96703" w:rsidRPr="005A39AF">
        <w:rPr>
          <w:rFonts w:eastAsia="Times New Roman"/>
          <w:lang w:val="en-GB" w:eastAsia="de-AT"/>
        </w:rPr>
        <w:t>C</w:t>
      </w:r>
      <w:r w:rsidR="00A96703">
        <w:rPr>
          <w:rFonts w:eastAsia="Times New Roman"/>
          <w:lang w:val="en-GB" w:eastAsia="de-AT"/>
        </w:rPr>
        <w:t>=150</w:t>
      </w:r>
      <w:r w:rsidR="00A96703" w:rsidRPr="005A39AF">
        <w:rPr>
          <w:rFonts w:eastAsia="Times New Roman"/>
          <w:lang w:val="en-GB" w:eastAsia="de-AT"/>
        </w:rPr>
        <w:t>)</w:t>
      </w:r>
      <w:r w:rsidR="00A96703">
        <w:rPr>
          <w:rFonts w:eastAsia="Times New Roman"/>
          <w:lang w:val="en-GB" w:eastAsia="de-AT"/>
        </w:rPr>
        <w:t xml:space="preserve"> </w:t>
      </w:r>
      <w:r w:rsidRPr="005A39AF">
        <w:rPr>
          <w:rFonts w:eastAsia="Times New Roman"/>
          <w:lang w:val="en-GB" w:eastAsia="de-AT"/>
        </w:rPr>
        <w:t>is minimum</w:t>
      </w:r>
      <w:r w:rsidR="00A96703">
        <w:rPr>
          <w:rFonts w:eastAsia="Times New Roman"/>
          <w:lang w:val="en-GB" w:eastAsia="de-AT"/>
        </w:rPr>
        <w:t xml:space="preserve"> requirement.</w:t>
      </w:r>
    </w:p>
    <w:p w:rsidR="002B47D1" w:rsidRPr="005A39AF" w:rsidRDefault="002B47D1" w:rsidP="003C361A">
      <w:pPr>
        <w:spacing w:before="120" w:after="120"/>
        <w:contextualSpacing/>
        <w:rPr>
          <w:rFonts w:eastAsia="Times New Roman"/>
          <w:lang w:val="en-GB" w:eastAsia="de-AT"/>
        </w:rPr>
      </w:pPr>
    </w:p>
    <w:p w:rsidR="003C361A" w:rsidRPr="005A39AF" w:rsidRDefault="003C361A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For pragmatic reasons provisional arrangements are provided (see below: "</w:t>
      </w:r>
      <w:r w:rsidR="003F465D" w:rsidRPr="005A39AF">
        <w:rPr>
          <w:rFonts w:eastAsia="Times New Roman"/>
          <w:lang w:val="en-GB" w:eastAsia="de-AT"/>
        </w:rPr>
        <w:t xml:space="preserve">SOP </w:t>
      </w:r>
      <w:r w:rsidRPr="005A39AF">
        <w:rPr>
          <w:rFonts w:eastAsia="Times New Roman"/>
          <w:lang w:val="en-GB" w:eastAsia="de-AT"/>
        </w:rPr>
        <w:t>Provisional arrangements") to enhance the qualification until complete European harmonisation of surgical training is achieved.</w:t>
      </w:r>
    </w:p>
    <w:p w:rsidR="009F1F44" w:rsidRPr="005A39AF" w:rsidRDefault="003C361A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These provisional arrangements allow a range of different compensations to consider various national and/or individual peculiarities.</w:t>
      </w:r>
    </w:p>
    <w:p w:rsidR="002B47D1" w:rsidRDefault="002B47D1">
      <w:pPr>
        <w:widowControl/>
        <w:spacing w:after="200" w:line="276" w:lineRule="auto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br w:type="page"/>
      </w:r>
    </w:p>
    <w:p w:rsidR="002B47D1" w:rsidRDefault="002B47D1" w:rsidP="003C361A">
      <w:pPr>
        <w:spacing w:before="120" w:after="120"/>
        <w:rPr>
          <w:rFonts w:eastAsia="Times New Roman"/>
          <w:lang w:val="en-GB" w:eastAsia="de-AT"/>
        </w:rPr>
      </w:pPr>
    </w:p>
    <w:p w:rsidR="003C361A" w:rsidRPr="00963DEF" w:rsidRDefault="003C361A" w:rsidP="003C361A">
      <w:pPr>
        <w:keepNext/>
        <w:keepLines/>
        <w:spacing w:before="480" w:after="200" w:line="204" w:lineRule="auto"/>
        <w:outlineLvl w:val="0"/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</w:pPr>
      <w:r w:rsidRPr="00963DEF"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  <w:t>SOP: Provisional Arrangements</w:t>
      </w:r>
      <w:r w:rsidR="00E05FA8" w:rsidRPr="00963DEF">
        <w:rPr>
          <w:rFonts w:eastAsia="Times New Roman" w:cs="Calibri"/>
          <w:b/>
          <w:bCs/>
          <w:color w:val="3264C8"/>
          <w:sz w:val="36"/>
          <w:szCs w:val="32"/>
          <w:lang w:val="en-GB" w:eastAsia="de-AT"/>
        </w:rPr>
        <w:t xml:space="preserve"> &amp; Compensations</w:t>
      </w:r>
    </w:p>
    <w:p w:rsidR="003C361A" w:rsidRPr="00963DEF" w:rsidRDefault="00AE6240" w:rsidP="003C361A">
      <w:pPr>
        <w:pStyle w:val="UEMSberschrift3"/>
        <w:rPr>
          <w:rFonts w:ascii="Calibri" w:hAnsi="Calibri" w:cs="Calibri"/>
          <w:lang w:eastAsia="de-AT"/>
        </w:rPr>
      </w:pPr>
      <w:r w:rsidRPr="00963DEF">
        <w:rPr>
          <w:rFonts w:ascii="Calibri" w:hAnsi="Calibri" w:cs="Calibri"/>
          <w:lang w:eastAsia="de-AT"/>
        </w:rPr>
        <w:t>Category A</w:t>
      </w:r>
      <w:r w:rsidR="00E05FA8" w:rsidRPr="00963DEF">
        <w:rPr>
          <w:rFonts w:ascii="Calibri" w:hAnsi="Calibri" w:cs="Calibri"/>
          <w:lang w:eastAsia="de-AT"/>
        </w:rPr>
        <w:t>: The 5</w:t>
      </w:r>
      <w:r w:rsidR="003C361A" w:rsidRPr="00963DEF">
        <w:rPr>
          <w:rFonts w:ascii="Calibri" w:hAnsi="Calibri" w:cs="Calibri"/>
          <w:lang w:eastAsia="de-AT"/>
        </w:rPr>
        <w:t>0% rule</w:t>
      </w:r>
    </w:p>
    <w:p w:rsidR="0047614A" w:rsidRPr="005A39AF" w:rsidRDefault="0047614A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 xml:space="preserve">At least 50% of a total number of </w:t>
      </w:r>
      <w:r w:rsidR="00B456DE" w:rsidRPr="005A39AF">
        <w:rPr>
          <w:rFonts w:eastAsia="Times New Roman"/>
          <w:lang w:val="en-GB" w:eastAsia="de-AT"/>
        </w:rPr>
        <w:t>2</w:t>
      </w:r>
      <w:r w:rsidRPr="005A39AF">
        <w:rPr>
          <w:rFonts w:eastAsia="Times New Roman"/>
          <w:lang w:val="en-GB" w:eastAsia="de-AT"/>
        </w:rPr>
        <w:t>00/</w:t>
      </w:r>
      <w:r w:rsidR="00B456DE" w:rsidRPr="005A39AF">
        <w:rPr>
          <w:rFonts w:eastAsia="Times New Roman"/>
          <w:lang w:val="en-GB" w:eastAsia="de-AT"/>
        </w:rPr>
        <w:t>2</w:t>
      </w:r>
      <w:r w:rsidRPr="005A39AF">
        <w:rPr>
          <w:rFonts w:eastAsia="Times New Roman"/>
          <w:lang w:val="en-GB" w:eastAsia="de-AT"/>
        </w:rPr>
        <w:t>00 credit points (c.p.) have to be achieved as principle surgeon</w:t>
      </w:r>
      <w:r w:rsidR="00EF0289" w:rsidRPr="005A39AF">
        <w:rPr>
          <w:rFonts w:eastAsia="Times New Roman"/>
          <w:lang w:val="en-GB" w:eastAsia="de-AT"/>
        </w:rPr>
        <w:t xml:space="preserve"> (min</w:t>
      </w:r>
      <w:r w:rsidR="00A96703">
        <w:rPr>
          <w:rFonts w:eastAsia="Times New Roman"/>
          <w:lang w:val="en-GB" w:eastAsia="de-AT"/>
        </w:rPr>
        <w:t>imum</w:t>
      </w:r>
      <w:r w:rsidR="00EF0289" w:rsidRPr="005A39AF">
        <w:rPr>
          <w:rFonts w:eastAsia="Times New Roman"/>
          <w:lang w:val="en-GB" w:eastAsia="de-AT"/>
        </w:rPr>
        <w:t xml:space="preserve"> 50 procedures)</w:t>
      </w:r>
      <w:r w:rsidRPr="005A39AF">
        <w:rPr>
          <w:rFonts w:eastAsia="Times New Roman"/>
          <w:lang w:val="en-GB" w:eastAsia="de-AT"/>
        </w:rPr>
        <w:t xml:space="preserve">. </w:t>
      </w:r>
    </w:p>
    <w:p w:rsidR="0047614A" w:rsidRPr="005A39AF" w:rsidRDefault="0047614A" w:rsidP="0047614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 xml:space="preserve">The total number of </w:t>
      </w:r>
      <w:r w:rsidR="00C91355" w:rsidRPr="005A39AF">
        <w:rPr>
          <w:rFonts w:eastAsia="Times New Roman"/>
          <w:lang w:val="en-GB" w:eastAsia="de-AT"/>
        </w:rPr>
        <w:t>2</w:t>
      </w:r>
      <w:r w:rsidRPr="005A39AF">
        <w:rPr>
          <w:rFonts w:eastAsia="Times New Roman"/>
          <w:lang w:val="en-GB" w:eastAsia="de-AT"/>
        </w:rPr>
        <w:t>00/</w:t>
      </w:r>
      <w:r w:rsidR="00C91355" w:rsidRPr="005A39AF">
        <w:rPr>
          <w:rFonts w:eastAsia="Times New Roman"/>
          <w:lang w:val="en-GB" w:eastAsia="de-AT"/>
        </w:rPr>
        <w:t>2</w:t>
      </w:r>
      <w:r w:rsidRPr="005A39AF">
        <w:rPr>
          <w:rFonts w:eastAsia="Times New Roman"/>
          <w:lang w:val="en-GB" w:eastAsia="de-AT"/>
        </w:rPr>
        <w:t>00 credit p</w:t>
      </w:r>
      <w:r w:rsidR="00A93101" w:rsidRPr="005A39AF">
        <w:rPr>
          <w:rFonts w:eastAsia="Times New Roman"/>
          <w:lang w:val="en-GB" w:eastAsia="de-AT"/>
        </w:rPr>
        <w:t>oints for Category</w:t>
      </w:r>
      <w:r w:rsidRPr="005A39AF">
        <w:rPr>
          <w:rFonts w:eastAsia="Times New Roman"/>
          <w:lang w:val="en-GB" w:eastAsia="de-AT"/>
        </w:rPr>
        <w:t xml:space="preserve"> A is mandatory. </w:t>
      </w:r>
    </w:p>
    <w:p w:rsidR="003C361A" w:rsidRPr="005A39AF" w:rsidRDefault="00A93101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Within the Category</w:t>
      </w:r>
      <w:r w:rsidR="0007770B" w:rsidRPr="005A39AF">
        <w:rPr>
          <w:rFonts w:eastAsia="Times New Roman"/>
          <w:lang w:val="en-GB" w:eastAsia="de-AT"/>
        </w:rPr>
        <w:t xml:space="preserve"> A </w:t>
      </w:r>
      <w:r w:rsidR="00E05FA8" w:rsidRPr="005A39AF">
        <w:rPr>
          <w:rFonts w:eastAsia="Times New Roman"/>
          <w:lang w:val="en-GB" w:eastAsia="de-AT"/>
        </w:rPr>
        <w:t>at least 5</w:t>
      </w:r>
      <w:r w:rsidR="00A96703">
        <w:rPr>
          <w:rFonts w:eastAsia="Times New Roman"/>
          <w:lang w:val="en-GB" w:eastAsia="de-AT"/>
        </w:rPr>
        <w:t>0% for each item (</w:t>
      </w:r>
      <w:r w:rsidR="008E0444" w:rsidRPr="005A39AF">
        <w:rPr>
          <w:rFonts w:eastAsia="Times New Roman"/>
          <w:lang w:val="en-GB" w:eastAsia="de-AT"/>
        </w:rPr>
        <w:t>20 esophagogastroduodenoscopies</w:t>
      </w:r>
      <w:r w:rsidR="00A96703">
        <w:rPr>
          <w:rFonts w:eastAsia="Times New Roman"/>
          <w:lang w:val="en-GB" w:eastAsia="de-AT"/>
        </w:rPr>
        <w:t>, 25 colonoscopies and 5 endoscopic interventions</w:t>
      </w:r>
      <w:r w:rsidR="003C361A" w:rsidRPr="005A39AF">
        <w:rPr>
          <w:rFonts w:eastAsia="Times New Roman"/>
          <w:lang w:val="en-GB" w:eastAsia="de-AT"/>
        </w:rPr>
        <w:t>) have to be reached. Numeric deficits in one or more items have to be compensated by higher numbers in other items in orde</w:t>
      </w:r>
      <w:r w:rsidR="0007770B" w:rsidRPr="005A39AF">
        <w:rPr>
          <w:rFonts w:eastAsia="Times New Roman"/>
          <w:lang w:val="en-GB" w:eastAsia="de-AT"/>
        </w:rPr>
        <w:t>r to reach the total minimum n=</w:t>
      </w:r>
      <w:r w:rsidR="00B456DE" w:rsidRPr="005A39AF">
        <w:rPr>
          <w:rFonts w:eastAsia="Times New Roman"/>
          <w:lang w:val="en-GB" w:eastAsia="de-AT"/>
        </w:rPr>
        <w:t>2</w:t>
      </w:r>
      <w:r w:rsidR="003C361A" w:rsidRPr="005A39AF">
        <w:rPr>
          <w:rFonts w:eastAsia="Times New Roman"/>
          <w:lang w:val="en-GB" w:eastAsia="de-AT"/>
        </w:rPr>
        <w:t>00/</w:t>
      </w:r>
      <w:r w:rsidR="00B456DE" w:rsidRPr="005A39AF">
        <w:rPr>
          <w:rFonts w:eastAsia="Times New Roman"/>
          <w:lang w:val="en-GB" w:eastAsia="de-AT"/>
        </w:rPr>
        <w:t>2</w:t>
      </w:r>
      <w:r w:rsidR="003C361A" w:rsidRPr="005A39AF">
        <w:rPr>
          <w:rFonts w:eastAsia="Times New Roman"/>
          <w:lang w:val="en-GB" w:eastAsia="de-AT"/>
        </w:rPr>
        <w:t>00</w:t>
      </w:r>
      <w:r w:rsidRPr="005A39AF">
        <w:rPr>
          <w:rFonts w:eastAsia="Times New Roman"/>
          <w:lang w:val="en-GB" w:eastAsia="de-AT"/>
        </w:rPr>
        <w:t xml:space="preserve"> credit points</w:t>
      </w:r>
      <w:r w:rsidR="003C361A" w:rsidRPr="005A39AF">
        <w:rPr>
          <w:rFonts w:eastAsia="Times New Roman"/>
          <w:lang w:val="en-GB" w:eastAsia="de-AT"/>
        </w:rPr>
        <w:t>.</w:t>
      </w:r>
    </w:p>
    <w:p w:rsidR="003C361A" w:rsidRPr="005A39AF" w:rsidRDefault="003C361A" w:rsidP="003C361A">
      <w:pPr>
        <w:spacing w:before="120" w:after="120"/>
        <w:rPr>
          <w:rFonts w:eastAsia="Times New Roman"/>
          <w:lang w:val="en-GB" w:eastAsia="de-AT"/>
        </w:rPr>
      </w:pPr>
    </w:p>
    <w:p w:rsidR="00702917" w:rsidRPr="00963DEF" w:rsidRDefault="002B47D1" w:rsidP="00702917">
      <w:pPr>
        <w:pStyle w:val="UEMSberschrift3"/>
        <w:rPr>
          <w:rFonts w:ascii="Calibri" w:hAnsi="Calibri" w:cs="Calibri"/>
          <w:lang w:eastAsia="de-AT"/>
        </w:rPr>
      </w:pPr>
      <w:r w:rsidRPr="00963DEF">
        <w:rPr>
          <w:rFonts w:ascii="Calibri" w:hAnsi="Calibri" w:cs="Calibri"/>
          <w:lang w:eastAsia="de-AT"/>
        </w:rPr>
        <w:t>Category A: S</w:t>
      </w:r>
      <w:r w:rsidR="008E0444" w:rsidRPr="00963DEF">
        <w:rPr>
          <w:rFonts w:ascii="Calibri" w:hAnsi="Calibri" w:cs="Calibri"/>
          <w:lang w:eastAsia="de-AT"/>
        </w:rPr>
        <w:t xml:space="preserve">pecial </w:t>
      </w:r>
      <w:r w:rsidRPr="00963DEF">
        <w:rPr>
          <w:rFonts w:ascii="Calibri" w:hAnsi="Calibri" w:cs="Calibri"/>
          <w:lang w:eastAsia="de-AT"/>
        </w:rPr>
        <w:t>A</w:t>
      </w:r>
      <w:r w:rsidR="008E0444" w:rsidRPr="00963DEF">
        <w:rPr>
          <w:rFonts w:ascii="Calibri" w:hAnsi="Calibri" w:cs="Calibri"/>
          <w:lang w:eastAsia="de-AT"/>
        </w:rPr>
        <w:t>rrangement</w:t>
      </w:r>
    </w:p>
    <w:p w:rsidR="00702917" w:rsidRPr="005A39AF" w:rsidRDefault="008E0444" w:rsidP="00702917">
      <w:pPr>
        <w:spacing w:before="120" w:after="120"/>
        <w:rPr>
          <w:rFonts w:eastAsia="Times New Roman"/>
          <w:lang w:val="en-GB" w:eastAsia="de-AT"/>
        </w:rPr>
      </w:pPr>
      <w:r>
        <w:rPr>
          <w:rFonts w:eastAsia="Times New Roman"/>
          <w:lang w:val="en-GB" w:eastAsia="de-AT"/>
        </w:rPr>
        <w:t>If flexible endoscopy is NOT</w:t>
      </w:r>
      <w:r w:rsidR="00702917" w:rsidRPr="00A82B9F">
        <w:rPr>
          <w:rFonts w:eastAsia="Times New Roman"/>
          <w:lang w:val="en-GB" w:eastAsia="de-AT"/>
        </w:rPr>
        <w:t xml:space="preserve"> performed by the </w:t>
      </w:r>
      <w:r w:rsidR="00702917">
        <w:rPr>
          <w:rFonts w:eastAsia="Times New Roman"/>
          <w:lang w:val="en-GB" w:eastAsia="de-AT"/>
        </w:rPr>
        <w:t>MIS</w:t>
      </w:r>
      <w:r w:rsidR="00702917" w:rsidRPr="00A82B9F">
        <w:rPr>
          <w:rFonts w:eastAsia="Times New Roman"/>
          <w:lang w:val="en-GB" w:eastAsia="de-AT"/>
        </w:rPr>
        <w:t xml:space="preserve"> Surgeon i</w:t>
      </w:r>
      <w:r w:rsidR="00702917">
        <w:rPr>
          <w:rFonts w:eastAsia="Times New Roman"/>
          <w:lang w:val="en-GB" w:eastAsia="de-AT"/>
        </w:rPr>
        <w:t>n a specific country, category A subgroups 1-3</w:t>
      </w:r>
      <w:r w:rsidR="00702917" w:rsidRPr="00A82B9F">
        <w:rPr>
          <w:rFonts w:eastAsia="Times New Roman"/>
          <w:lang w:val="en-GB" w:eastAsia="de-AT"/>
        </w:rPr>
        <w:t xml:space="preserve"> may be omitted for the individual candidate</w:t>
      </w:r>
      <w:r w:rsidR="00702917">
        <w:rPr>
          <w:rFonts w:eastAsia="Times New Roman"/>
          <w:lang w:val="en-GB" w:eastAsia="de-AT"/>
        </w:rPr>
        <w:t xml:space="preserve"> by the </w:t>
      </w:r>
      <w:r w:rsidR="00526042">
        <w:rPr>
          <w:rFonts w:eastAsia="Times New Roman"/>
          <w:lang w:val="en-GB" w:eastAsia="de-AT"/>
        </w:rPr>
        <w:t xml:space="preserve">UEMS MIS </w:t>
      </w:r>
      <w:r w:rsidR="00702917">
        <w:rPr>
          <w:rFonts w:eastAsia="Times New Roman"/>
          <w:lang w:val="en-GB" w:eastAsia="de-AT"/>
        </w:rPr>
        <w:t>Eligibility Committee</w:t>
      </w:r>
      <w:r w:rsidR="00702917" w:rsidRPr="00A82B9F">
        <w:rPr>
          <w:rFonts w:eastAsia="Times New Roman"/>
          <w:lang w:val="en-GB" w:eastAsia="de-AT"/>
        </w:rPr>
        <w:t>. In this case the minimum number (n=</w:t>
      </w:r>
      <w:r w:rsidR="00702917">
        <w:rPr>
          <w:rFonts w:eastAsia="Times New Roman"/>
          <w:lang w:val="en-GB" w:eastAsia="de-AT"/>
        </w:rPr>
        <w:t>200 credit points) for category A</w:t>
      </w:r>
      <w:r w:rsidR="00702917" w:rsidRPr="00A82B9F">
        <w:rPr>
          <w:rFonts w:eastAsia="Times New Roman"/>
          <w:lang w:val="en-GB" w:eastAsia="de-AT"/>
        </w:rPr>
        <w:t xml:space="preserve"> has to be added to categor</w:t>
      </w:r>
      <w:r w:rsidR="00702917">
        <w:rPr>
          <w:rFonts w:eastAsia="Times New Roman"/>
          <w:lang w:val="en-GB" w:eastAsia="de-AT"/>
        </w:rPr>
        <w:t xml:space="preserve">y </w:t>
      </w:r>
      <w:r>
        <w:rPr>
          <w:rFonts w:eastAsia="Times New Roman"/>
          <w:lang w:val="en-GB" w:eastAsia="de-AT"/>
        </w:rPr>
        <w:t xml:space="preserve">B or </w:t>
      </w:r>
      <w:r w:rsidR="00702917">
        <w:rPr>
          <w:rFonts w:eastAsia="Times New Roman"/>
          <w:lang w:val="en-GB" w:eastAsia="de-AT"/>
        </w:rPr>
        <w:t xml:space="preserve">C in order to reach </w:t>
      </w:r>
      <w:r>
        <w:rPr>
          <w:rFonts w:eastAsia="Times New Roman"/>
          <w:lang w:val="en-GB" w:eastAsia="de-AT"/>
        </w:rPr>
        <w:t xml:space="preserve">a </w:t>
      </w:r>
      <w:r w:rsidR="00702917">
        <w:rPr>
          <w:rFonts w:eastAsia="Times New Roman"/>
          <w:lang w:val="en-GB" w:eastAsia="de-AT"/>
        </w:rPr>
        <w:t>total</w:t>
      </w:r>
      <w:r>
        <w:rPr>
          <w:rFonts w:eastAsia="Times New Roman"/>
          <w:lang w:val="en-GB" w:eastAsia="de-AT"/>
        </w:rPr>
        <w:t xml:space="preserve"> of</w:t>
      </w:r>
      <w:r w:rsidR="00702917">
        <w:rPr>
          <w:rFonts w:eastAsia="Times New Roman"/>
          <w:lang w:val="en-GB" w:eastAsia="de-AT"/>
        </w:rPr>
        <w:t xml:space="preserve"> n=8</w:t>
      </w:r>
      <w:r w:rsidR="00702917" w:rsidRPr="00A82B9F">
        <w:rPr>
          <w:rFonts w:eastAsia="Times New Roman"/>
          <w:lang w:val="en-GB" w:eastAsia="de-AT"/>
        </w:rPr>
        <w:t xml:space="preserve">00 credit </w:t>
      </w:r>
      <w:r w:rsidR="00702917" w:rsidRPr="005A39AF">
        <w:rPr>
          <w:rFonts w:eastAsia="Times New Roman"/>
          <w:lang w:val="en-GB" w:eastAsia="de-AT"/>
        </w:rPr>
        <w:t>points</w:t>
      </w:r>
      <w:r w:rsidR="00C138B9" w:rsidRPr="005A39AF">
        <w:rPr>
          <w:rFonts w:eastAsia="Times New Roman"/>
          <w:lang w:val="en-GB" w:eastAsia="de-AT"/>
        </w:rPr>
        <w:t xml:space="preserve"> (A+B+C)</w:t>
      </w:r>
      <w:r w:rsidR="00702917" w:rsidRPr="005A39AF">
        <w:rPr>
          <w:rFonts w:eastAsia="Times New Roman"/>
          <w:lang w:val="en-GB" w:eastAsia="de-AT"/>
        </w:rPr>
        <w:t>.</w:t>
      </w:r>
      <w:r w:rsidR="00AF297F" w:rsidRPr="005A39AF">
        <w:rPr>
          <w:rFonts w:eastAsia="Times New Roman"/>
          <w:lang w:val="en-GB" w:eastAsia="de-AT"/>
        </w:rPr>
        <w:t xml:space="preserve"> </w:t>
      </w:r>
    </w:p>
    <w:p w:rsidR="00702917" w:rsidRPr="00A82B9F" w:rsidRDefault="00702917" w:rsidP="003C361A">
      <w:pPr>
        <w:spacing w:before="120" w:after="120"/>
        <w:rPr>
          <w:rFonts w:eastAsia="Times New Roman"/>
          <w:lang w:val="en-GB" w:eastAsia="de-AT"/>
        </w:rPr>
      </w:pPr>
    </w:p>
    <w:p w:rsidR="003C361A" w:rsidRPr="00963DEF" w:rsidRDefault="0007770B" w:rsidP="003C361A">
      <w:pPr>
        <w:pStyle w:val="UEMSberschrift3"/>
        <w:rPr>
          <w:rFonts w:ascii="Calibri" w:hAnsi="Calibri" w:cs="Calibri"/>
          <w:lang w:eastAsia="de-AT"/>
        </w:rPr>
      </w:pPr>
      <w:r w:rsidRPr="00963DEF">
        <w:rPr>
          <w:rFonts w:ascii="Calibri" w:hAnsi="Calibri" w:cs="Calibri"/>
          <w:lang w:eastAsia="de-AT"/>
        </w:rPr>
        <w:t>Category B</w:t>
      </w:r>
      <w:r w:rsidR="003C361A" w:rsidRPr="00963DEF">
        <w:rPr>
          <w:rFonts w:ascii="Calibri" w:hAnsi="Calibri" w:cs="Calibri"/>
          <w:lang w:eastAsia="de-AT"/>
        </w:rPr>
        <w:t>: The 75% Rule</w:t>
      </w:r>
    </w:p>
    <w:p w:rsidR="009F1F44" w:rsidRPr="005A39AF" w:rsidRDefault="0047614A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All procedures in this category have to be performed as principal surgeon</w:t>
      </w:r>
      <w:r w:rsidR="00EF0289" w:rsidRPr="005A39AF">
        <w:rPr>
          <w:rFonts w:eastAsia="Times New Roman"/>
          <w:lang w:val="en-GB" w:eastAsia="de-AT"/>
        </w:rPr>
        <w:t xml:space="preserve"> (minimum 150)</w:t>
      </w:r>
      <w:r w:rsidRPr="005A39AF">
        <w:rPr>
          <w:rFonts w:eastAsia="Times New Roman"/>
          <w:lang w:val="en-GB" w:eastAsia="de-AT"/>
        </w:rPr>
        <w:t xml:space="preserve">. </w:t>
      </w:r>
      <w:r w:rsidR="00FA4458" w:rsidRPr="005A39AF">
        <w:rPr>
          <w:rFonts w:eastAsia="Times New Roman"/>
          <w:lang w:val="en-GB" w:eastAsia="de-AT"/>
        </w:rPr>
        <w:t>By that t</w:t>
      </w:r>
      <w:r w:rsidR="0007770B" w:rsidRPr="005A39AF">
        <w:rPr>
          <w:rFonts w:eastAsia="Times New Roman"/>
          <w:lang w:val="en-GB" w:eastAsia="de-AT"/>
        </w:rPr>
        <w:t xml:space="preserve">he total number of </w:t>
      </w:r>
      <w:r w:rsidR="00C138B9" w:rsidRPr="005A39AF">
        <w:rPr>
          <w:rFonts w:eastAsia="Times New Roman"/>
          <w:lang w:val="en-GB" w:eastAsia="de-AT"/>
        </w:rPr>
        <w:t>300</w:t>
      </w:r>
      <w:r w:rsidR="0007770B" w:rsidRPr="005A39AF">
        <w:rPr>
          <w:rFonts w:eastAsia="Times New Roman"/>
          <w:lang w:val="en-GB" w:eastAsia="de-AT"/>
        </w:rPr>
        <w:t xml:space="preserve"> credit points </w:t>
      </w:r>
      <w:r w:rsidR="003C361A" w:rsidRPr="005A39AF">
        <w:rPr>
          <w:rFonts w:eastAsia="Times New Roman"/>
          <w:lang w:val="en-GB" w:eastAsia="de-AT"/>
        </w:rPr>
        <w:t>is mandatory</w:t>
      </w:r>
      <w:r w:rsidR="00FA4458" w:rsidRPr="005A39AF">
        <w:rPr>
          <w:rFonts w:eastAsia="Times New Roman"/>
          <w:lang w:val="en-GB" w:eastAsia="de-AT"/>
        </w:rPr>
        <w:t xml:space="preserve"> and achieved by </w:t>
      </w:r>
      <w:r w:rsidR="00C138B9" w:rsidRPr="005A39AF">
        <w:rPr>
          <w:rFonts w:eastAsia="Times New Roman"/>
          <w:lang w:val="en-GB" w:eastAsia="de-AT"/>
        </w:rPr>
        <w:t>150</w:t>
      </w:r>
      <w:r w:rsidR="00FA4458" w:rsidRPr="005A39AF">
        <w:rPr>
          <w:rFonts w:eastAsia="Times New Roman"/>
          <w:lang w:val="en-GB" w:eastAsia="de-AT"/>
        </w:rPr>
        <w:t xml:space="preserve"> operations</w:t>
      </w:r>
      <w:r w:rsidR="003C361A" w:rsidRPr="005A39AF">
        <w:rPr>
          <w:rFonts w:eastAsia="Times New Roman"/>
          <w:lang w:val="en-GB" w:eastAsia="de-AT"/>
        </w:rPr>
        <w:t xml:space="preserve">. Within the </w:t>
      </w:r>
      <w:r w:rsidR="00C138B9" w:rsidRPr="005A39AF">
        <w:rPr>
          <w:rFonts w:eastAsia="Times New Roman"/>
          <w:lang w:val="en-GB" w:eastAsia="de-AT"/>
        </w:rPr>
        <w:t>3</w:t>
      </w:r>
      <w:r w:rsidR="003C361A" w:rsidRPr="005A39AF">
        <w:rPr>
          <w:rFonts w:eastAsia="Times New Roman"/>
          <w:lang w:val="en-GB" w:eastAsia="de-AT"/>
        </w:rPr>
        <w:t xml:space="preserve"> subcategories 75%</w:t>
      </w:r>
      <w:r w:rsidR="007C3908">
        <w:rPr>
          <w:rFonts w:eastAsia="Times New Roman"/>
          <w:lang w:val="en-GB" w:eastAsia="de-AT"/>
        </w:rPr>
        <w:t xml:space="preserve"> of the total number (</w:t>
      </w:r>
      <w:r w:rsidR="00C138B9" w:rsidRPr="005A39AF">
        <w:rPr>
          <w:rFonts w:eastAsia="Times New Roman"/>
          <w:lang w:val="en-GB" w:eastAsia="de-AT"/>
        </w:rPr>
        <w:t>75</w:t>
      </w:r>
      <w:r w:rsidR="002A0503" w:rsidRPr="005A39AF">
        <w:rPr>
          <w:rFonts w:eastAsia="Times New Roman"/>
          <w:lang w:val="en-GB" w:eastAsia="de-AT"/>
        </w:rPr>
        <w:t xml:space="preserve"> cholecystectomies</w:t>
      </w:r>
      <w:r w:rsidR="007C3908">
        <w:rPr>
          <w:rFonts w:eastAsia="Times New Roman"/>
          <w:lang w:val="en-GB" w:eastAsia="de-AT"/>
        </w:rPr>
        <w:t>, 19 appendectomies and 19 diagnostic and/or therapeutic laparoscopies</w:t>
      </w:r>
      <w:r w:rsidR="002A0503" w:rsidRPr="005A39AF">
        <w:rPr>
          <w:rFonts w:eastAsia="Times New Roman"/>
          <w:lang w:val="en-GB" w:eastAsia="de-AT"/>
        </w:rPr>
        <w:t xml:space="preserve">) have to be reached. The missing </w:t>
      </w:r>
      <w:r w:rsidR="00C138B9" w:rsidRPr="005A39AF">
        <w:rPr>
          <w:rFonts w:eastAsia="Times New Roman"/>
          <w:lang w:val="en-GB" w:eastAsia="de-AT"/>
        </w:rPr>
        <w:t>25</w:t>
      </w:r>
      <w:r w:rsidR="002A0503" w:rsidRPr="005A39AF">
        <w:rPr>
          <w:rFonts w:eastAsia="Times New Roman"/>
          <w:lang w:val="en-GB" w:eastAsia="de-AT"/>
        </w:rPr>
        <w:t xml:space="preserve"> operations then have to be added to </w:t>
      </w:r>
      <w:r w:rsidR="00050900" w:rsidRPr="005A39AF">
        <w:rPr>
          <w:rFonts w:eastAsia="Times New Roman"/>
          <w:lang w:val="en-GB" w:eastAsia="de-AT"/>
        </w:rPr>
        <w:t xml:space="preserve">one or more of the other </w:t>
      </w:r>
      <w:r w:rsidR="00C138B9" w:rsidRPr="005A39AF">
        <w:rPr>
          <w:rFonts w:eastAsia="Times New Roman"/>
          <w:lang w:val="en-GB" w:eastAsia="de-AT"/>
        </w:rPr>
        <w:t>2</w:t>
      </w:r>
      <w:r w:rsidR="00050900" w:rsidRPr="005A39AF">
        <w:rPr>
          <w:rFonts w:eastAsia="Times New Roman"/>
          <w:lang w:val="en-GB" w:eastAsia="de-AT"/>
        </w:rPr>
        <w:t xml:space="preserve"> subcategories of Category B (e.g. </w:t>
      </w:r>
      <w:r w:rsidR="00421530" w:rsidRPr="005A39AF">
        <w:rPr>
          <w:rFonts w:eastAsia="Times New Roman"/>
          <w:lang w:val="en-GB" w:eastAsia="de-AT"/>
        </w:rPr>
        <w:t>25+25=50 appendect</w:t>
      </w:r>
      <w:r w:rsidR="00C138B9" w:rsidRPr="005A39AF">
        <w:rPr>
          <w:rFonts w:eastAsia="Times New Roman"/>
          <w:lang w:val="en-GB" w:eastAsia="de-AT"/>
        </w:rPr>
        <w:t>omies or 25</w:t>
      </w:r>
      <w:r w:rsidR="00050900" w:rsidRPr="005A39AF">
        <w:rPr>
          <w:rFonts w:eastAsia="Times New Roman"/>
          <w:lang w:val="en-GB" w:eastAsia="de-AT"/>
        </w:rPr>
        <w:t>+</w:t>
      </w:r>
      <w:r w:rsidR="00C138B9" w:rsidRPr="005A39AF">
        <w:rPr>
          <w:rFonts w:eastAsia="Times New Roman"/>
          <w:lang w:val="en-GB" w:eastAsia="de-AT"/>
        </w:rPr>
        <w:t>15</w:t>
      </w:r>
      <w:r w:rsidR="00050900" w:rsidRPr="005A39AF">
        <w:rPr>
          <w:rFonts w:eastAsia="Times New Roman"/>
          <w:lang w:val="en-GB" w:eastAsia="de-AT"/>
        </w:rPr>
        <w:t>=</w:t>
      </w:r>
      <w:r w:rsidR="00C138B9" w:rsidRPr="005A39AF">
        <w:rPr>
          <w:rFonts w:eastAsia="Times New Roman"/>
          <w:lang w:val="en-GB" w:eastAsia="de-AT"/>
        </w:rPr>
        <w:t>40 appendectomies and 25+10</w:t>
      </w:r>
      <w:r w:rsidR="00050900" w:rsidRPr="005A39AF">
        <w:rPr>
          <w:rFonts w:eastAsia="Times New Roman"/>
          <w:lang w:val="en-GB" w:eastAsia="de-AT"/>
        </w:rPr>
        <w:t>=3</w:t>
      </w:r>
      <w:r w:rsidR="00C138B9" w:rsidRPr="005A39AF">
        <w:rPr>
          <w:rFonts w:eastAsia="Times New Roman"/>
          <w:lang w:val="en-GB" w:eastAsia="de-AT"/>
        </w:rPr>
        <w:t>5</w:t>
      </w:r>
      <w:r w:rsidR="00050900" w:rsidRPr="005A39AF">
        <w:rPr>
          <w:rFonts w:eastAsia="Times New Roman"/>
          <w:lang w:val="en-GB" w:eastAsia="de-AT"/>
        </w:rPr>
        <w:t xml:space="preserve"> </w:t>
      </w:r>
      <w:r w:rsidR="00C138B9" w:rsidRPr="005A39AF">
        <w:rPr>
          <w:rFonts w:eastAsia="Times New Roman"/>
          <w:lang w:val="en-GB" w:eastAsia="de-AT"/>
        </w:rPr>
        <w:t>diagnostic laparoscopies</w:t>
      </w:r>
      <w:r w:rsidR="00050900" w:rsidRPr="005A39AF">
        <w:rPr>
          <w:rFonts w:eastAsia="Times New Roman"/>
          <w:lang w:val="en-GB" w:eastAsia="de-AT"/>
        </w:rPr>
        <w:t>).</w:t>
      </w:r>
    </w:p>
    <w:p w:rsidR="003C361A" w:rsidRPr="005A39AF" w:rsidRDefault="00050900" w:rsidP="003C361A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By that n</w:t>
      </w:r>
      <w:r w:rsidR="003C361A" w:rsidRPr="005A39AF">
        <w:rPr>
          <w:rFonts w:eastAsia="Times New Roman"/>
          <w:lang w:val="en-GB" w:eastAsia="de-AT"/>
        </w:rPr>
        <w:t xml:space="preserve">umeric deficits in one or more subcategories </w:t>
      </w:r>
      <w:r w:rsidRPr="005A39AF">
        <w:rPr>
          <w:rFonts w:eastAsia="Times New Roman"/>
          <w:lang w:val="en-GB" w:eastAsia="de-AT"/>
        </w:rPr>
        <w:t>are</w:t>
      </w:r>
      <w:r w:rsidR="003C361A" w:rsidRPr="005A39AF">
        <w:rPr>
          <w:rFonts w:eastAsia="Times New Roman"/>
          <w:lang w:val="en-GB" w:eastAsia="de-AT"/>
        </w:rPr>
        <w:t xml:space="preserve"> compensated by higher numbers in other groups in order</w:t>
      </w:r>
      <w:r w:rsidR="0007770B" w:rsidRPr="005A39AF">
        <w:rPr>
          <w:rFonts w:eastAsia="Times New Roman"/>
          <w:lang w:val="en-GB" w:eastAsia="de-AT"/>
        </w:rPr>
        <w:t xml:space="preserve"> to reach the total minimum n=</w:t>
      </w:r>
      <w:r w:rsidR="00AF297F" w:rsidRPr="005A39AF">
        <w:rPr>
          <w:rFonts w:eastAsia="Times New Roman"/>
          <w:lang w:val="en-GB" w:eastAsia="de-AT"/>
        </w:rPr>
        <w:t>3</w:t>
      </w:r>
      <w:r w:rsidR="003C361A" w:rsidRPr="005A39AF">
        <w:rPr>
          <w:rFonts w:eastAsia="Times New Roman"/>
          <w:lang w:val="en-GB" w:eastAsia="de-AT"/>
        </w:rPr>
        <w:t>00 credit points.</w:t>
      </w:r>
      <w:r w:rsidR="0007770B" w:rsidRPr="005A39AF">
        <w:rPr>
          <w:rFonts w:eastAsia="Times New Roman"/>
          <w:lang w:val="en-GB" w:eastAsia="de-AT"/>
        </w:rPr>
        <w:t xml:space="preserve"> </w:t>
      </w:r>
    </w:p>
    <w:p w:rsidR="00520068" w:rsidRDefault="00520068" w:rsidP="003F6641">
      <w:pPr>
        <w:spacing w:before="120" w:after="120"/>
        <w:rPr>
          <w:rFonts w:eastAsia="Times New Roman"/>
          <w:lang w:val="en-GB" w:eastAsia="de-AT"/>
        </w:rPr>
      </w:pPr>
    </w:p>
    <w:p w:rsidR="003D13B1" w:rsidRPr="00963DEF" w:rsidRDefault="00C91355" w:rsidP="00963DEF">
      <w:pPr>
        <w:pStyle w:val="UEMSberschrift3"/>
        <w:rPr>
          <w:rFonts w:ascii="Calibri" w:hAnsi="Calibri" w:cs="Calibri"/>
          <w:lang w:eastAsia="de-AT"/>
        </w:rPr>
      </w:pPr>
      <w:r w:rsidRPr="00C138B9">
        <w:rPr>
          <w:rFonts w:ascii="Calibri" w:hAnsi="Calibri" w:cs="Calibri"/>
          <w:lang w:eastAsia="de-AT"/>
        </w:rPr>
        <w:t>Category C:</w:t>
      </w:r>
      <w:r w:rsidRPr="00963DEF">
        <w:rPr>
          <w:rFonts w:ascii="Calibri" w:hAnsi="Calibri" w:cs="Calibri"/>
          <w:lang w:eastAsia="de-AT"/>
        </w:rPr>
        <w:t xml:space="preserve"> </w:t>
      </w:r>
      <w:r w:rsidR="002B47D1" w:rsidRPr="00963DEF">
        <w:rPr>
          <w:rFonts w:ascii="Calibri" w:hAnsi="Calibri" w:cs="Calibri"/>
          <w:lang w:eastAsia="de-AT"/>
        </w:rPr>
        <w:t>T</w:t>
      </w:r>
      <w:r w:rsidR="003D13B1" w:rsidRPr="00963DEF">
        <w:rPr>
          <w:rFonts w:ascii="Calibri" w:hAnsi="Calibri" w:cs="Calibri"/>
          <w:lang w:eastAsia="de-AT"/>
        </w:rPr>
        <w:t xml:space="preserve">he 50% </w:t>
      </w:r>
      <w:r w:rsidR="002B47D1" w:rsidRPr="00963DEF">
        <w:rPr>
          <w:rFonts w:ascii="Calibri" w:hAnsi="Calibri" w:cs="Calibri"/>
          <w:lang w:eastAsia="de-AT"/>
        </w:rPr>
        <w:t>R</w:t>
      </w:r>
      <w:r w:rsidR="003D13B1" w:rsidRPr="00963DEF">
        <w:rPr>
          <w:rFonts w:ascii="Calibri" w:hAnsi="Calibri" w:cs="Calibri"/>
          <w:lang w:eastAsia="de-AT"/>
        </w:rPr>
        <w:t>ule</w:t>
      </w:r>
    </w:p>
    <w:p w:rsidR="00B35678" w:rsidRPr="005A39AF" w:rsidRDefault="00B35678" w:rsidP="00B35678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 xml:space="preserve">At least 50% of a total number of </w:t>
      </w:r>
      <w:r w:rsidR="00C138B9" w:rsidRPr="005A39AF">
        <w:rPr>
          <w:rFonts w:eastAsia="Times New Roman"/>
          <w:lang w:val="en-GB" w:eastAsia="de-AT"/>
        </w:rPr>
        <w:t>300/300</w:t>
      </w:r>
      <w:r w:rsidRPr="005A39AF">
        <w:rPr>
          <w:rFonts w:eastAsia="Times New Roman"/>
          <w:lang w:val="en-GB" w:eastAsia="de-AT"/>
        </w:rPr>
        <w:t xml:space="preserve"> credit points (c.p.) have to be achieved as principle surgeon</w:t>
      </w:r>
      <w:r w:rsidR="00EF0289" w:rsidRPr="005A39AF">
        <w:rPr>
          <w:rFonts w:eastAsia="Times New Roman"/>
          <w:lang w:val="en-GB" w:eastAsia="de-AT"/>
        </w:rPr>
        <w:t xml:space="preserve"> (</w:t>
      </w:r>
      <w:r w:rsidR="000E40BB" w:rsidRPr="005A39AF">
        <w:rPr>
          <w:rFonts w:eastAsia="Times New Roman"/>
          <w:lang w:val="en-GB" w:eastAsia="de-AT"/>
        </w:rPr>
        <w:t>mini</w:t>
      </w:r>
      <w:r w:rsidR="00EF0289" w:rsidRPr="005A39AF">
        <w:rPr>
          <w:rFonts w:eastAsia="Times New Roman"/>
          <w:lang w:val="en-GB" w:eastAsia="de-AT"/>
        </w:rPr>
        <w:t>mum: 75 procedures)</w:t>
      </w:r>
      <w:r w:rsidRPr="005A39AF">
        <w:rPr>
          <w:rFonts w:eastAsia="Times New Roman"/>
          <w:lang w:val="en-GB" w:eastAsia="de-AT"/>
        </w:rPr>
        <w:t xml:space="preserve">. </w:t>
      </w:r>
    </w:p>
    <w:p w:rsidR="003D13B1" w:rsidRPr="005A39AF" w:rsidRDefault="00B35678" w:rsidP="00B35678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The</w:t>
      </w:r>
      <w:r w:rsidR="003D13B1" w:rsidRPr="005A39AF">
        <w:rPr>
          <w:rFonts w:eastAsia="Times New Roman"/>
          <w:lang w:val="en-GB" w:eastAsia="de-AT"/>
        </w:rPr>
        <w:t xml:space="preserve"> minimum</w:t>
      </w:r>
      <w:r w:rsidRPr="005A39AF">
        <w:rPr>
          <w:rFonts w:eastAsia="Times New Roman"/>
          <w:lang w:val="en-GB" w:eastAsia="de-AT"/>
        </w:rPr>
        <w:t xml:space="preserve"> total number of </w:t>
      </w:r>
      <w:r w:rsidR="00C138B9" w:rsidRPr="005A39AF">
        <w:rPr>
          <w:rFonts w:eastAsia="Times New Roman"/>
          <w:lang w:val="en-GB" w:eastAsia="de-AT"/>
        </w:rPr>
        <w:t>300/300</w:t>
      </w:r>
      <w:r w:rsidRPr="005A39AF">
        <w:rPr>
          <w:rFonts w:eastAsia="Times New Roman"/>
          <w:lang w:val="en-GB" w:eastAsia="de-AT"/>
        </w:rPr>
        <w:t xml:space="preserve"> credit p</w:t>
      </w:r>
      <w:r w:rsidR="003D13B1" w:rsidRPr="005A39AF">
        <w:rPr>
          <w:rFonts w:eastAsia="Times New Roman"/>
          <w:lang w:val="en-GB" w:eastAsia="de-AT"/>
        </w:rPr>
        <w:t>oints</w:t>
      </w:r>
      <w:r w:rsidRPr="005A39AF">
        <w:rPr>
          <w:rFonts w:eastAsia="Times New Roman"/>
          <w:lang w:val="en-GB" w:eastAsia="de-AT"/>
        </w:rPr>
        <w:t xml:space="preserve"> is mandatory.</w:t>
      </w:r>
    </w:p>
    <w:p w:rsidR="00520068" w:rsidRPr="005A39AF" w:rsidRDefault="003D13B1" w:rsidP="003F6641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 xml:space="preserve">Out of the 10 subcategories surgeries have to be performed </w:t>
      </w:r>
      <w:r w:rsidR="007C3908">
        <w:rPr>
          <w:rFonts w:eastAsia="Times New Roman"/>
          <w:lang w:val="en-GB" w:eastAsia="de-AT"/>
        </w:rPr>
        <w:t xml:space="preserve">(as </w:t>
      </w:r>
      <w:r w:rsidR="00C138B9" w:rsidRPr="005A39AF">
        <w:rPr>
          <w:rFonts w:eastAsia="Times New Roman"/>
          <w:lang w:val="en-GB" w:eastAsia="de-AT"/>
        </w:rPr>
        <w:t xml:space="preserve">principal surgeon) </w:t>
      </w:r>
      <w:r w:rsidRPr="005A39AF">
        <w:rPr>
          <w:rFonts w:eastAsia="Times New Roman"/>
          <w:lang w:val="en-GB" w:eastAsia="de-AT"/>
        </w:rPr>
        <w:t xml:space="preserve">in at least </w:t>
      </w:r>
      <w:r w:rsidR="00AE684B" w:rsidRPr="005A39AF">
        <w:rPr>
          <w:rFonts w:eastAsia="Times New Roman"/>
          <w:lang w:val="en-GB" w:eastAsia="de-AT"/>
        </w:rPr>
        <w:t>2</w:t>
      </w:r>
      <w:r w:rsidRPr="005A39AF">
        <w:rPr>
          <w:rFonts w:eastAsia="Times New Roman"/>
          <w:lang w:val="en-GB" w:eastAsia="de-AT"/>
        </w:rPr>
        <w:t xml:space="preserve"> different sub</w:t>
      </w:r>
      <w:r w:rsidR="00A945C9" w:rsidRPr="005A39AF">
        <w:rPr>
          <w:rFonts w:eastAsia="Times New Roman"/>
          <w:lang w:val="en-GB" w:eastAsia="de-AT"/>
        </w:rPr>
        <w:t xml:space="preserve">categories and </w:t>
      </w:r>
      <w:r w:rsidR="007C3908">
        <w:rPr>
          <w:rFonts w:eastAsia="Times New Roman"/>
          <w:lang w:val="en-GB" w:eastAsia="de-AT"/>
        </w:rPr>
        <w:t xml:space="preserve">with </w:t>
      </w:r>
      <w:r w:rsidR="00A945C9" w:rsidRPr="005A39AF">
        <w:rPr>
          <w:rFonts w:eastAsia="Times New Roman"/>
          <w:lang w:val="en-GB" w:eastAsia="de-AT"/>
        </w:rPr>
        <w:t>at least 10 procedures in</w:t>
      </w:r>
      <w:r w:rsidRPr="005A39AF">
        <w:rPr>
          <w:rFonts w:eastAsia="Times New Roman"/>
          <w:lang w:val="en-GB" w:eastAsia="de-AT"/>
        </w:rPr>
        <w:t xml:space="preserve"> each</w:t>
      </w:r>
      <w:r w:rsidR="002B47D1" w:rsidRPr="005A39AF">
        <w:rPr>
          <w:rFonts w:eastAsia="Times New Roman"/>
          <w:lang w:val="en-GB" w:eastAsia="de-AT"/>
        </w:rPr>
        <w:t xml:space="preserve"> </w:t>
      </w:r>
      <w:r w:rsidR="00A945C9" w:rsidRPr="005A39AF">
        <w:rPr>
          <w:rFonts w:eastAsia="Times New Roman"/>
          <w:lang w:val="en-GB" w:eastAsia="de-AT"/>
        </w:rPr>
        <w:t>subcategory</w:t>
      </w:r>
      <w:r w:rsidR="002B47D1" w:rsidRPr="005A39AF">
        <w:rPr>
          <w:rFonts w:eastAsia="Times New Roman"/>
          <w:lang w:val="en-GB" w:eastAsia="de-AT"/>
        </w:rPr>
        <w:t xml:space="preserve"> (e.g. </w:t>
      </w:r>
      <w:r w:rsidRPr="005A39AF">
        <w:rPr>
          <w:rFonts w:eastAsia="Times New Roman"/>
          <w:lang w:val="en-GB" w:eastAsia="de-AT"/>
        </w:rPr>
        <w:t xml:space="preserve">10 </w:t>
      </w:r>
      <w:r w:rsidR="00A945C9" w:rsidRPr="005A39AF">
        <w:rPr>
          <w:rFonts w:eastAsia="Times New Roman"/>
          <w:lang w:val="en-GB" w:eastAsia="de-AT"/>
        </w:rPr>
        <w:t>splenectomies</w:t>
      </w:r>
      <w:r w:rsidR="002B47D1" w:rsidRPr="005A39AF">
        <w:rPr>
          <w:rFonts w:eastAsia="Times New Roman"/>
          <w:lang w:val="en-GB" w:eastAsia="de-AT"/>
        </w:rPr>
        <w:t xml:space="preserve"> and </w:t>
      </w:r>
      <w:r w:rsidR="00C138B9" w:rsidRPr="005A39AF">
        <w:rPr>
          <w:rFonts w:eastAsia="Times New Roman"/>
          <w:lang w:val="en-GB" w:eastAsia="de-AT"/>
        </w:rPr>
        <w:t>adrenalectomies +</w:t>
      </w:r>
      <w:r w:rsidR="00A945C9" w:rsidRPr="005A39AF">
        <w:rPr>
          <w:rFonts w:eastAsia="Times New Roman"/>
          <w:lang w:val="en-GB" w:eastAsia="de-AT"/>
        </w:rPr>
        <w:t xml:space="preserve"> </w:t>
      </w:r>
      <w:r w:rsidR="00AE684B" w:rsidRPr="005A39AF">
        <w:rPr>
          <w:rFonts w:eastAsia="Times New Roman"/>
          <w:lang w:val="en-GB" w:eastAsia="de-AT"/>
        </w:rPr>
        <w:t>65</w:t>
      </w:r>
      <w:r w:rsidR="00A945C9" w:rsidRPr="005A39AF">
        <w:rPr>
          <w:rFonts w:eastAsia="Times New Roman"/>
          <w:lang w:val="en-GB" w:eastAsia="de-AT"/>
        </w:rPr>
        <w:t xml:space="preserve"> colorectal procedures</w:t>
      </w:r>
      <w:r w:rsidR="002B47D1" w:rsidRPr="005A39AF">
        <w:rPr>
          <w:rFonts w:eastAsia="Times New Roman"/>
          <w:lang w:val="en-GB" w:eastAsia="de-AT"/>
        </w:rPr>
        <w:t>)</w:t>
      </w:r>
      <w:r w:rsidR="000E40BB" w:rsidRPr="005A39AF">
        <w:rPr>
          <w:rFonts w:eastAsia="Times New Roman"/>
          <w:lang w:val="en-GB" w:eastAsia="de-AT"/>
        </w:rPr>
        <w:t xml:space="preserve"> </w:t>
      </w:r>
    </w:p>
    <w:p w:rsidR="009F1F44" w:rsidRDefault="009F1F44">
      <w:pPr>
        <w:widowControl/>
        <w:spacing w:after="200" w:line="276" w:lineRule="auto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br w:type="page"/>
      </w:r>
    </w:p>
    <w:p w:rsidR="00520068" w:rsidRPr="003F6641" w:rsidRDefault="00520068" w:rsidP="003F6641">
      <w:pPr>
        <w:spacing w:before="120" w:after="120"/>
        <w:rPr>
          <w:rFonts w:eastAsia="Times New Roman"/>
          <w:lang w:val="en-GB" w:eastAsia="de-AT"/>
        </w:rPr>
      </w:pPr>
    </w:p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803"/>
        <w:gridCol w:w="1274"/>
      </w:tblGrid>
      <w:tr w:rsidR="003B772F" w:rsidRPr="005A39AF" w:rsidTr="007C3908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8E0444">
            <w:pPr>
              <w:pStyle w:val="TableParagraph"/>
              <w:spacing w:before="60" w:after="60"/>
              <w:ind w:left="283"/>
              <w:rPr>
                <w:rFonts w:cs="Calibri"/>
                <w:sz w:val="32"/>
                <w:szCs w:val="32"/>
              </w:rPr>
            </w:pPr>
            <w:r w:rsidRPr="005A39AF">
              <w:rPr>
                <w:b/>
                <w:sz w:val="32"/>
              </w:rPr>
              <w:t>Category A:</w:t>
            </w:r>
            <w:r w:rsidRPr="005A39AF">
              <w:rPr>
                <w:b/>
                <w:spacing w:val="-6"/>
                <w:sz w:val="32"/>
              </w:rPr>
              <w:t xml:space="preserve"> </w:t>
            </w:r>
            <w:r w:rsidR="008E0444" w:rsidRPr="005A39AF">
              <w:rPr>
                <w:b/>
                <w:sz w:val="32"/>
              </w:rPr>
              <w:t>Endoscop</w:t>
            </w:r>
            <w:r w:rsidR="002B47D1" w:rsidRPr="005A39AF">
              <w:rPr>
                <w:b/>
                <w:sz w:val="32"/>
              </w:rPr>
              <w:t>ies</w:t>
            </w:r>
            <w:r w:rsidR="00AE684B" w:rsidRPr="005A39AF">
              <w:rPr>
                <w:b/>
                <w:sz w:val="32"/>
              </w:rPr>
              <w:t xml:space="preserve"> *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7C3908">
            <w:pPr>
              <w:pStyle w:val="TableParagraph"/>
              <w:spacing w:before="60" w:after="60"/>
              <w:jc w:val="center"/>
            </w:pPr>
            <w:r w:rsidRPr="005A39AF">
              <w:rPr>
                <w:b/>
                <w:sz w:val="32"/>
              </w:rPr>
              <w:t>n=1</w:t>
            </w:r>
            <w:r w:rsidR="00B456DE" w:rsidRPr="005A39AF">
              <w:rPr>
                <w:b/>
                <w:sz w:val="32"/>
              </w:rPr>
              <w:t>0</w:t>
            </w:r>
            <w:r w:rsidRPr="005A39AF">
              <w:rPr>
                <w:b/>
                <w:sz w:val="32"/>
              </w:rPr>
              <w:t>0</w:t>
            </w:r>
          </w:p>
        </w:tc>
      </w:tr>
      <w:tr w:rsidR="003B772F" w:rsidRPr="005A39AF" w:rsidTr="007C3908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363C24">
            <w:pPr>
              <w:pStyle w:val="TableParagraph"/>
              <w:numPr>
                <w:ilvl w:val="0"/>
                <w:numId w:val="8"/>
              </w:numPr>
              <w:tabs>
                <w:tab w:val="left" w:pos="705"/>
              </w:tabs>
              <w:spacing w:before="60" w:after="60"/>
              <w:ind w:left="714" w:hanging="425"/>
              <w:rPr>
                <w:rFonts w:cs="Calibri"/>
                <w:sz w:val="24"/>
                <w:szCs w:val="24"/>
              </w:rPr>
            </w:pPr>
            <w:r w:rsidRPr="005A39AF">
              <w:rPr>
                <w:spacing w:val="-2"/>
                <w:sz w:val="24"/>
              </w:rPr>
              <w:t>Flexible</w:t>
            </w:r>
            <w:r w:rsidRPr="005A39AF">
              <w:rPr>
                <w:spacing w:val="22"/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>esophagogastroduodenoscopy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7C3908">
            <w:pPr>
              <w:pStyle w:val="TableParagraph"/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5A39AF">
              <w:rPr>
                <w:sz w:val="24"/>
              </w:rPr>
              <w:t>n=</w:t>
            </w:r>
            <w:r w:rsidR="00F03AE8" w:rsidRPr="005A39AF">
              <w:rPr>
                <w:sz w:val="24"/>
              </w:rPr>
              <w:t>4</w:t>
            </w:r>
            <w:r w:rsidRPr="005A39AF">
              <w:rPr>
                <w:sz w:val="24"/>
              </w:rPr>
              <w:t>0</w:t>
            </w:r>
          </w:p>
        </w:tc>
      </w:tr>
      <w:tr w:rsidR="003B772F" w:rsidRPr="005A39AF" w:rsidTr="007C3908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363C24">
            <w:pPr>
              <w:pStyle w:val="TableParagraph"/>
              <w:numPr>
                <w:ilvl w:val="0"/>
                <w:numId w:val="8"/>
              </w:numPr>
              <w:tabs>
                <w:tab w:val="left" w:pos="705"/>
              </w:tabs>
              <w:spacing w:before="60" w:after="60"/>
              <w:ind w:left="714" w:hanging="425"/>
              <w:rPr>
                <w:rFonts w:cs="Calibri"/>
                <w:sz w:val="24"/>
                <w:szCs w:val="24"/>
              </w:rPr>
            </w:pPr>
            <w:r w:rsidRPr="005A39AF">
              <w:rPr>
                <w:spacing w:val="-2"/>
                <w:sz w:val="24"/>
              </w:rPr>
              <w:t>Flexible</w:t>
            </w:r>
            <w:r w:rsidRPr="005A39AF">
              <w:rPr>
                <w:spacing w:val="5"/>
                <w:sz w:val="24"/>
              </w:rPr>
              <w:t xml:space="preserve"> </w:t>
            </w:r>
            <w:r w:rsidRPr="005A39AF">
              <w:rPr>
                <w:sz w:val="24"/>
              </w:rPr>
              <w:t>colonoscopy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7C3908">
            <w:pPr>
              <w:pStyle w:val="TableParagraph"/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5A39AF">
              <w:rPr>
                <w:sz w:val="24"/>
              </w:rPr>
              <w:t>n=</w:t>
            </w:r>
            <w:r w:rsidR="005F7451" w:rsidRPr="005A39AF">
              <w:rPr>
                <w:sz w:val="24"/>
              </w:rPr>
              <w:t>5</w:t>
            </w:r>
            <w:r w:rsidRPr="005A39AF">
              <w:rPr>
                <w:sz w:val="24"/>
              </w:rPr>
              <w:t>0</w:t>
            </w:r>
          </w:p>
        </w:tc>
      </w:tr>
      <w:tr w:rsidR="003B772F" w:rsidRPr="005A39AF" w:rsidTr="007C3908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3B772F" w:rsidP="00363C24">
            <w:pPr>
              <w:pStyle w:val="TableParagraph"/>
              <w:numPr>
                <w:ilvl w:val="0"/>
                <w:numId w:val="8"/>
              </w:numPr>
              <w:tabs>
                <w:tab w:val="left" w:pos="705"/>
              </w:tabs>
              <w:spacing w:before="60" w:after="60"/>
              <w:ind w:left="714" w:hanging="425"/>
              <w:rPr>
                <w:rFonts w:cs="Calibri"/>
                <w:sz w:val="24"/>
                <w:szCs w:val="24"/>
              </w:rPr>
            </w:pPr>
            <w:r w:rsidRPr="005A39AF">
              <w:rPr>
                <w:spacing w:val="-1"/>
                <w:sz w:val="24"/>
              </w:rPr>
              <w:t>Endoscopic</w:t>
            </w:r>
            <w:r w:rsidRPr="005A39AF">
              <w:rPr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>interventions</w:t>
            </w:r>
            <w:r w:rsidRPr="005A39AF">
              <w:rPr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>(snare</w:t>
            </w:r>
            <w:r w:rsidRPr="005A39AF">
              <w:rPr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>polypectomy,</w:t>
            </w:r>
            <w:r w:rsidRPr="005A39AF">
              <w:rPr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>bleeding</w:t>
            </w:r>
            <w:r w:rsidRPr="005A39AF">
              <w:rPr>
                <w:spacing w:val="23"/>
                <w:sz w:val="24"/>
              </w:rPr>
              <w:t xml:space="preserve"> </w:t>
            </w:r>
            <w:r w:rsidRPr="005A39AF">
              <w:rPr>
                <w:spacing w:val="-1"/>
                <w:sz w:val="24"/>
              </w:rPr>
              <w:t xml:space="preserve">control, </w:t>
            </w:r>
            <w:r w:rsidRPr="005A39AF">
              <w:rPr>
                <w:sz w:val="24"/>
              </w:rPr>
              <w:t>clip application, intraluminal stent,</w:t>
            </w:r>
            <w:r w:rsidRPr="005A39AF">
              <w:rPr>
                <w:spacing w:val="-22"/>
                <w:sz w:val="24"/>
              </w:rPr>
              <w:t xml:space="preserve"> </w:t>
            </w:r>
            <w:r w:rsidRPr="005A39AF">
              <w:rPr>
                <w:sz w:val="24"/>
              </w:rPr>
              <w:t>dilatation</w:t>
            </w:r>
            <w:r w:rsidR="00D45F70" w:rsidRPr="005A39AF">
              <w:rPr>
                <w:sz w:val="24"/>
              </w:rPr>
              <w:t>, ERCP, endoscopic sphincterotomy, endoscopic CBD stone extraction</w:t>
            </w:r>
            <w:r w:rsidRPr="005A39AF">
              <w:rPr>
                <w:sz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2F" w:rsidRPr="005A39AF" w:rsidRDefault="004576B5" w:rsidP="007C3908">
            <w:pPr>
              <w:pStyle w:val="TableParagraph"/>
              <w:spacing w:before="60" w:after="60"/>
              <w:jc w:val="center"/>
              <w:rPr>
                <w:rFonts w:cs="Calibri"/>
                <w:sz w:val="24"/>
                <w:szCs w:val="24"/>
              </w:rPr>
            </w:pPr>
            <w:r w:rsidRPr="005A39AF">
              <w:rPr>
                <w:sz w:val="24"/>
              </w:rPr>
              <w:t>n</w:t>
            </w:r>
            <w:r w:rsidR="003B772F" w:rsidRPr="005A39AF">
              <w:rPr>
                <w:sz w:val="24"/>
              </w:rPr>
              <w:t>=</w:t>
            </w:r>
            <w:r w:rsidR="005F7451" w:rsidRPr="005A39AF">
              <w:rPr>
                <w:sz w:val="24"/>
              </w:rPr>
              <w:t>1</w:t>
            </w:r>
            <w:r w:rsidR="003B772F" w:rsidRPr="005A39AF">
              <w:rPr>
                <w:sz w:val="24"/>
              </w:rPr>
              <w:t>0</w:t>
            </w:r>
          </w:p>
        </w:tc>
      </w:tr>
    </w:tbl>
    <w:p w:rsidR="003F6641" w:rsidRPr="005A39AF" w:rsidRDefault="00AE684B" w:rsidP="003F6641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* 50 % rule &amp; special arrangements apply</w:t>
      </w:r>
    </w:p>
    <w:p w:rsidR="00AE684B" w:rsidRPr="005A39AF" w:rsidRDefault="00AE684B" w:rsidP="003F6641">
      <w:pPr>
        <w:spacing w:before="120" w:after="120"/>
        <w:rPr>
          <w:rFonts w:eastAsia="Times New Roman"/>
          <w:sz w:val="16"/>
          <w:szCs w:val="16"/>
          <w:lang w:val="en-GB" w:eastAsia="de-AT"/>
        </w:rPr>
      </w:pPr>
    </w:p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803"/>
        <w:gridCol w:w="1274"/>
      </w:tblGrid>
      <w:tr w:rsidR="003F66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F8364D">
            <w:pPr>
              <w:pStyle w:val="TableParagraph"/>
              <w:spacing w:before="60" w:after="60"/>
              <w:ind w:left="283"/>
              <w:rPr>
                <w:rFonts w:cs="Calibri"/>
                <w:sz w:val="32"/>
                <w:szCs w:val="32"/>
              </w:rPr>
            </w:pPr>
            <w:r w:rsidRPr="005A39AF">
              <w:rPr>
                <w:b/>
                <w:sz w:val="32"/>
              </w:rPr>
              <w:t>Category B:</w:t>
            </w:r>
            <w:r w:rsidRPr="005A39AF">
              <w:rPr>
                <w:b/>
                <w:spacing w:val="-6"/>
                <w:sz w:val="32"/>
              </w:rPr>
              <w:t xml:space="preserve"> </w:t>
            </w:r>
            <w:r w:rsidRPr="005A39AF">
              <w:rPr>
                <w:b/>
                <w:sz w:val="32"/>
              </w:rPr>
              <w:t xml:space="preserve">Basic </w:t>
            </w:r>
            <w:r w:rsidR="00F8364D" w:rsidRPr="005A39AF">
              <w:rPr>
                <w:b/>
                <w:sz w:val="32"/>
              </w:rPr>
              <w:t>L</w:t>
            </w:r>
            <w:r w:rsidRPr="005A39AF">
              <w:rPr>
                <w:b/>
                <w:sz w:val="32"/>
              </w:rPr>
              <w:t xml:space="preserve">aparoscopic </w:t>
            </w:r>
            <w:r w:rsidR="00F8364D" w:rsidRPr="005A39AF">
              <w:rPr>
                <w:b/>
                <w:sz w:val="32"/>
              </w:rPr>
              <w:t>Op</w:t>
            </w:r>
            <w:r w:rsidRPr="005A39AF">
              <w:rPr>
                <w:b/>
                <w:sz w:val="32"/>
              </w:rPr>
              <w:t>erations</w:t>
            </w:r>
            <w:r w:rsidR="00AE684B" w:rsidRPr="005A39AF">
              <w:rPr>
                <w:b/>
                <w:sz w:val="32"/>
              </w:rPr>
              <w:t xml:space="preserve"> *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7C3908">
            <w:pPr>
              <w:pStyle w:val="TableParagraph"/>
              <w:spacing w:before="60" w:after="60"/>
              <w:jc w:val="center"/>
            </w:pPr>
            <w:r w:rsidRPr="005A39AF">
              <w:rPr>
                <w:b/>
                <w:sz w:val="32"/>
              </w:rPr>
              <w:t>n=</w:t>
            </w:r>
            <w:r w:rsidR="00D45F70" w:rsidRPr="005A39AF">
              <w:rPr>
                <w:b/>
                <w:sz w:val="32"/>
              </w:rPr>
              <w:t>150</w:t>
            </w:r>
          </w:p>
        </w:tc>
      </w:tr>
      <w:tr w:rsidR="003F66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363C24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</w:tabs>
              <w:spacing w:before="60" w:after="60"/>
              <w:ind w:left="714" w:hanging="425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>Appendectomy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7C3908">
            <w:pPr>
              <w:pStyle w:val="TableParagraph"/>
              <w:spacing w:before="60" w:after="60"/>
              <w:jc w:val="center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>n=</w:t>
            </w:r>
            <w:r w:rsidR="00D45F70" w:rsidRPr="005A39AF">
              <w:rPr>
                <w:spacing w:val="-1"/>
                <w:sz w:val="24"/>
              </w:rPr>
              <w:t>25</w:t>
            </w:r>
          </w:p>
        </w:tc>
      </w:tr>
      <w:tr w:rsidR="003F66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363C24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</w:tabs>
              <w:spacing w:before="60" w:after="60"/>
              <w:ind w:left="714" w:hanging="425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>Cholecystectomy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7C3908">
            <w:pPr>
              <w:pStyle w:val="TableParagraph"/>
              <w:spacing w:before="60" w:after="60"/>
              <w:jc w:val="center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>n=</w:t>
            </w:r>
            <w:r w:rsidR="00D45F70" w:rsidRPr="005A39AF">
              <w:rPr>
                <w:spacing w:val="-1"/>
                <w:sz w:val="24"/>
              </w:rPr>
              <w:t>100</w:t>
            </w:r>
          </w:p>
        </w:tc>
      </w:tr>
      <w:tr w:rsidR="003F66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AE684B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</w:tabs>
              <w:spacing w:before="60" w:after="60"/>
              <w:ind w:left="714" w:hanging="425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 xml:space="preserve">Diagnostic </w:t>
            </w:r>
            <w:r w:rsidR="006E24F6" w:rsidRPr="005A39AF">
              <w:rPr>
                <w:spacing w:val="-1"/>
                <w:sz w:val="24"/>
              </w:rPr>
              <w:t>a</w:t>
            </w:r>
            <w:r w:rsidR="007C3908">
              <w:rPr>
                <w:spacing w:val="-1"/>
                <w:sz w:val="24"/>
              </w:rPr>
              <w:t>nd</w:t>
            </w:r>
            <w:r w:rsidR="006E24F6" w:rsidRPr="005A39AF">
              <w:rPr>
                <w:spacing w:val="-1"/>
                <w:sz w:val="24"/>
              </w:rPr>
              <w:t>/o</w:t>
            </w:r>
            <w:r w:rsidR="007C3908">
              <w:rPr>
                <w:spacing w:val="-1"/>
                <w:sz w:val="24"/>
              </w:rPr>
              <w:t>r</w:t>
            </w:r>
            <w:r w:rsidR="006E24F6" w:rsidRPr="005A39AF">
              <w:rPr>
                <w:spacing w:val="-1"/>
                <w:sz w:val="24"/>
              </w:rPr>
              <w:t xml:space="preserve"> therapeutic </w:t>
            </w:r>
            <w:r w:rsidRPr="005A39AF">
              <w:rPr>
                <w:spacing w:val="-1"/>
                <w:sz w:val="24"/>
              </w:rPr>
              <w:t>laparoscopy</w:t>
            </w:r>
            <w:r w:rsidR="006E24F6" w:rsidRPr="005A39AF">
              <w:rPr>
                <w:spacing w:val="-1"/>
                <w:sz w:val="24"/>
              </w:rPr>
              <w:t xml:space="preserve"> (e.g. </w:t>
            </w:r>
            <w:r w:rsidR="005F7451" w:rsidRPr="005A39AF">
              <w:rPr>
                <w:spacing w:val="-1"/>
                <w:sz w:val="24"/>
              </w:rPr>
              <w:t>intraoperative cholangiography or sonography,</w:t>
            </w:r>
            <w:r w:rsidR="00363C24" w:rsidRPr="005A39AF">
              <w:rPr>
                <w:spacing w:val="-1"/>
                <w:sz w:val="24"/>
              </w:rPr>
              <w:t xml:space="preserve"> biopsy</w:t>
            </w:r>
            <w:r w:rsidR="005F7451" w:rsidRPr="005A39AF">
              <w:rPr>
                <w:spacing w:val="-1"/>
                <w:sz w:val="24"/>
              </w:rPr>
              <w:t xml:space="preserve"> taking</w:t>
            </w:r>
            <w:r w:rsidR="00363C24" w:rsidRPr="005A39AF">
              <w:rPr>
                <w:spacing w:val="-1"/>
                <w:sz w:val="24"/>
              </w:rPr>
              <w:t xml:space="preserve">, </w:t>
            </w:r>
            <w:r w:rsidR="00D45F70" w:rsidRPr="005A39AF">
              <w:rPr>
                <w:spacing w:val="-1"/>
                <w:sz w:val="24"/>
              </w:rPr>
              <w:t xml:space="preserve">adhaesiolysis, </w:t>
            </w:r>
            <w:r w:rsidR="00363C24" w:rsidRPr="005A39AF">
              <w:rPr>
                <w:spacing w:val="-1"/>
                <w:sz w:val="24"/>
              </w:rPr>
              <w:t>o</w:t>
            </w:r>
            <w:r w:rsidRPr="005A39AF">
              <w:rPr>
                <w:spacing w:val="-1"/>
                <w:sz w:val="24"/>
              </w:rPr>
              <w:t>stomy formation</w:t>
            </w:r>
            <w:r w:rsidR="006E24F6" w:rsidRPr="005A39AF">
              <w:rPr>
                <w:spacing w:val="-1"/>
                <w:sz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641" w:rsidRPr="005A39AF" w:rsidRDefault="003F6641" w:rsidP="007C3908">
            <w:pPr>
              <w:pStyle w:val="TableParagraph"/>
              <w:spacing w:before="60" w:after="60"/>
              <w:jc w:val="center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>n=</w:t>
            </w:r>
            <w:r w:rsidR="00D45F70" w:rsidRPr="005A39AF">
              <w:rPr>
                <w:spacing w:val="-1"/>
                <w:sz w:val="24"/>
              </w:rPr>
              <w:t>25</w:t>
            </w:r>
          </w:p>
        </w:tc>
      </w:tr>
    </w:tbl>
    <w:p w:rsidR="00AE684B" w:rsidRPr="005A39AF" w:rsidRDefault="00AE684B" w:rsidP="00363C24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* 75 % rule applies</w:t>
      </w:r>
    </w:p>
    <w:p w:rsidR="00AE684B" w:rsidRPr="005A39AF" w:rsidRDefault="00AE684B" w:rsidP="00363C24">
      <w:pPr>
        <w:spacing w:before="120" w:after="120"/>
        <w:rPr>
          <w:rFonts w:eastAsia="Times New Roman"/>
          <w:sz w:val="16"/>
          <w:szCs w:val="16"/>
          <w:lang w:val="en-GB" w:eastAsia="de-AT"/>
        </w:rPr>
      </w:pPr>
    </w:p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803"/>
        <w:gridCol w:w="1274"/>
      </w:tblGrid>
      <w:tr w:rsidR="00363C24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24" w:rsidRPr="005A39AF" w:rsidRDefault="00363C24" w:rsidP="00363C24">
            <w:pPr>
              <w:pStyle w:val="TableParagraph"/>
              <w:spacing w:before="60" w:after="60"/>
              <w:ind w:left="283"/>
              <w:rPr>
                <w:rFonts w:cs="Calibri"/>
                <w:sz w:val="32"/>
                <w:szCs w:val="32"/>
              </w:rPr>
            </w:pPr>
            <w:r w:rsidRPr="005A39AF">
              <w:rPr>
                <w:b/>
                <w:sz w:val="32"/>
              </w:rPr>
              <w:t>Category C:</w:t>
            </w:r>
            <w:r w:rsidRPr="005A39AF">
              <w:rPr>
                <w:b/>
                <w:spacing w:val="-6"/>
                <w:sz w:val="32"/>
              </w:rPr>
              <w:t xml:space="preserve"> </w:t>
            </w:r>
            <w:r w:rsidRPr="005A39AF">
              <w:rPr>
                <w:b/>
                <w:sz w:val="32"/>
              </w:rPr>
              <w:t xml:space="preserve">Advanced </w:t>
            </w:r>
            <w:r w:rsidR="00F8364D" w:rsidRPr="005A39AF">
              <w:rPr>
                <w:b/>
                <w:sz w:val="32"/>
              </w:rPr>
              <w:t>L</w:t>
            </w:r>
            <w:r w:rsidRPr="005A39AF">
              <w:rPr>
                <w:b/>
                <w:sz w:val="32"/>
              </w:rPr>
              <w:t xml:space="preserve">aparoscopic </w:t>
            </w:r>
            <w:r w:rsidR="00F8364D" w:rsidRPr="005A39AF">
              <w:rPr>
                <w:b/>
                <w:sz w:val="32"/>
              </w:rPr>
              <w:t>O</w:t>
            </w:r>
            <w:r w:rsidRPr="005A39AF">
              <w:rPr>
                <w:b/>
                <w:sz w:val="32"/>
              </w:rPr>
              <w:t>perations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24" w:rsidRPr="005A39AF" w:rsidRDefault="00363C24" w:rsidP="007C3908">
            <w:pPr>
              <w:pStyle w:val="TableParagraph"/>
              <w:spacing w:before="60" w:after="60"/>
              <w:jc w:val="center"/>
            </w:pPr>
            <w:r w:rsidRPr="005A39AF">
              <w:rPr>
                <w:b/>
                <w:sz w:val="32"/>
              </w:rPr>
              <w:t>n=1</w:t>
            </w:r>
            <w:r w:rsidR="00D45F70" w:rsidRPr="005A39AF">
              <w:rPr>
                <w:b/>
                <w:sz w:val="32"/>
              </w:rPr>
              <w:t>5</w:t>
            </w:r>
            <w:r w:rsidRPr="005A39AF">
              <w:rPr>
                <w:b/>
                <w:sz w:val="32"/>
              </w:rPr>
              <w:t>0</w:t>
            </w: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D45F70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 xml:space="preserve"> Abdominal wall hernia repair (e.g. inguinal, incisional, umbilical)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AE684B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4B" w:rsidRPr="005A39AF" w:rsidRDefault="00AE684B" w:rsidP="00AE684B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Hiatal hernia repair, antireflux procedures, Heller cardiomyotomy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4B" w:rsidRPr="005A39AF" w:rsidRDefault="00AE684B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AE684B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4B" w:rsidRPr="005A39AF" w:rsidRDefault="00AE684B" w:rsidP="00AE684B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Bariatric procedures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4B" w:rsidRPr="005A39AF" w:rsidRDefault="00AE684B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AE684B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Gastric/duodenal/small bowel resection, anastomosis, Meckel diverticulectomy</w:t>
            </w:r>
            <w:r w:rsidR="00AE684B" w:rsidRPr="005A39AF">
              <w:rPr>
                <w:sz w:val="24"/>
                <w:szCs w:val="24"/>
              </w:rPr>
              <w:t xml:space="preserve">, </w:t>
            </w:r>
            <w:r w:rsidR="00AE684B" w:rsidRPr="005A39AF">
              <w:rPr>
                <w:spacing w:val="-1"/>
                <w:sz w:val="24"/>
              </w:rPr>
              <w:t>gastric/duodenal perforation repair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HBP (e.g. Hepatic, pancreatic resection, CBD revision)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Splenectomy, adrenalectomy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 xml:space="preserve">Colon &amp; rectum (e.g. </w:t>
            </w:r>
            <w:r w:rsidR="002F7E0F">
              <w:rPr>
                <w:sz w:val="24"/>
                <w:szCs w:val="24"/>
              </w:rPr>
              <w:t xml:space="preserve">colonic &amp; </w:t>
            </w:r>
            <w:r w:rsidRPr="005A39AF">
              <w:rPr>
                <w:sz w:val="24"/>
                <w:szCs w:val="24"/>
              </w:rPr>
              <w:t>rectal resection, rectopexy)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Transanal (TAMIS, TEM)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Transoral (POEM, Zenker Diverticulectomy)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  <w:tr w:rsidR="00D45F70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70" w:rsidRPr="005A39AF" w:rsidRDefault="00D45F70" w:rsidP="005023D3">
            <w:pPr>
              <w:pStyle w:val="Bezriadkovania"/>
              <w:numPr>
                <w:ilvl w:val="0"/>
                <w:numId w:val="12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Thoracic (VATS) procedures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70" w:rsidRPr="005A39AF" w:rsidRDefault="00D45F70" w:rsidP="00363C24">
            <w:pPr>
              <w:pStyle w:val="TableParagraph"/>
              <w:spacing w:before="60" w:after="60"/>
              <w:ind w:left="140"/>
              <w:rPr>
                <w:spacing w:val="-1"/>
                <w:sz w:val="24"/>
              </w:rPr>
            </w:pPr>
          </w:p>
        </w:tc>
      </w:tr>
    </w:tbl>
    <w:p w:rsidR="00727441" w:rsidRPr="005A39AF" w:rsidRDefault="007C3908" w:rsidP="00727441">
      <w:pPr>
        <w:spacing w:before="120" w:after="120"/>
        <w:rPr>
          <w:rFonts w:eastAsia="Times New Roman"/>
          <w:lang w:val="en-GB" w:eastAsia="de-AT"/>
        </w:rPr>
      </w:pPr>
      <w:r w:rsidRPr="005A39AF">
        <w:rPr>
          <w:rFonts w:eastAsia="Times New Roman"/>
          <w:lang w:val="en-GB" w:eastAsia="de-AT"/>
        </w:rPr>
        <w:t>* 50 % rule</w:t>
      </w:r>
      <w:r>
        <w:rPr>
          <w:rFonts w:eastAsia="Times New Roman"/>
          <w:lang w:val="en-GB" w:eastAsia="de-AT"/>
        </w:rPr>
        <w:t xml:space="preserve"> applies + minimum 2 categories with minimum 10 procedures</w:t>
      </w:r>
    </w:p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803"/>
        <w:gridCol w:w="1274"/>
      </w:tblGrid>
      <w:tr w:rsidR="007274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727441" w:rsidP="00727441">
            <w:pPr>
              <w:pStyle w:val="TableParagraph"/>
              <w:spacing w:before="60" w:after="60"/>
              <w:ind w:left="283"/>
              <w:rPr>
                <w:rFonts w:cs="Calibri"/>
                <w:sz w:val="32"/>
                <w:szCs w:val="32"/>
              </w:rPr>
            </w:pPr>
            <w:r w:rsidRPr="005A39AF">
              <w:rPr>
                <w:b/>
                <w:sz w:val="32"/>
              </w:rPr>
              <w:t>Category D:</w:t>
            </w:r>
            <w:r w:rsidRPr="005A39AF">
              <w:rPr>
                <w:b/>
                <w:spacing w:val="-6"/>
                <w:sz w:val="32"/>
              </w:rPr>
              <w:t xml:space="preserve"> </w:t>
            </w:r>
            <w:r w:rsidRPr="005A39AF">
              <w:rPr>
                <w:b/>
                <w:sz w:val="32"/>
              </w:rPr>
              <w:t xml:space="preserve">CME </w:t>
            </w:r>
            <w:r w:rsidR="002B47D1" w:rsidRPr="005A39AF">
              <w:rPr>
                <w:b/>
                <w:sz w:val="32"/>
              </w:rPr>
              <w:t>C</w:t>
            </w:r>
            <w:r w:rsidRPr="005A39AF">
              <w:rPr>
                <w:b/>
                <w:sz w:val="32"/>
              </w:rPr>
              <w:t xml:space="preserve">redits and Training Courses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727441" w:rsidP="007C3908">
            <w:pPr>
              <w:pStyle w:val="TableParagraph"/>
              <w:jc w:val="center"/>
            </w:pPr>
            <w:r w:rsidRPr="005A39AF">
              <w:rPr>
                <w:b/>
                <w:sz w:val="32"/>
              </w:rPr>
              <w:t xml:space="preserve">200 </w:t>
            </w:r>
            <w:r w:rsidR="00FA4458" w:rsidRPr="005A39AF">
              <w:rPr>
                <w:b/>
                <w:sz w:val="32"/>
              </w:rPr>
              <w:t>c.p.</w:t>
            </w:r>
          </w:p>
        </w:tc>
      </w:tr>
      <w:tr w:rsidR="007274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727441" w:rsidP="00727441">
            <w:pPr>
              <w:pStyle w:val="Bezriadkovania"/>
              <w:numPr>
                <w:ilvl w:val="0"/>
                <w:numId w:val="14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>C.M.E. credits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727441" w:rsidP="007C3908">
            <w:pPr>
              <w:pStyle w:val="TableParagraph"/>
              <w:spacing w:before="60" w:after="60"/>
              <w:jc w:val="center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 xml:space="preserve">50 </w:t>
            </w:r>
            <w:r w:rsidR="00FA4458" w:rsidRPr="005A39AF">
              <w:rPr>
                <w:spacing w:val="-1"/>
                <w:sz w:val="24"/>
              </w:rPr>
              <w:t>c.p.</w:t>
            </w:r>
          </w:p>
        </w:tc>
      </w:tr>
      <w:tr w:rsidR="00727441" w:rsidRPr="005A39AF" w:rsidTr="00AD1F47">
        <w:tc>
          <w:tcPr>
            <w:tcW w:w="4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2B47D1" w:rsidP="00727441">
            <w:pPr>
              <w:pStyle w:val="Bezriadkovania"/>
              <w:numPr>
                <w:ilvl w:val="0"/>
                <w:numId w:val="14"/>
              </w:numPr>
              <w:spacing w:before="60" w:after="60"/>
              <w:ind w:left="714" w:hanging="425"/>
              <w:rPr>
                <w:sz w:val="24"/>
                <w:szCs w:val="24"/>
              </w:rPr>
            </w:pPr>
            <w:r w:rsidRPr="005A39AF">
              <w:rPr>
                <w:sz w:val="24"/>
                <w:szCs w:val="24"/>
              </w:rPr>
              <w:t xml:space="preserve">Credits for </w:t>
            </w:r>
            <w:r w:rsidR="00D45F70" w:rsidRPr="005A39AF">
              <w:rPr>
                <w:sz w:val="24"/>
                <w:szCs w:val="24"/>
              </w:rPr>
              <w:t xml:space="preserve">Hands-on </w:t>
            </w:r>
            <w:r w:rsidR="00727441" w:rsidRPr="005A39AF">
              <w:rPr>
                <w:sz w:val="24"/>
                <w:szCs w:val="24"/>
              </w:rPr>
              <w:t>Training Courses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441" w:rsidRPr="005A39AF" w:rsidRDefault="00727441" w:rsidP="007C3908">
            <w:pPr>
              <w:pStyle w:val="TableParagraph"/>
              <w:spacing w:before="60" w:after="60"/>
              <w:jc w:val="center"/>
              <w:rPr>
                <w:spacing w:val="-1"/>
                <w:sz w:val="24"/>
              </w:rPr>
            </w:pPr>
            <w:r w:rsidRPr="005A39AF">
              <w:rPr>
                <w:spacing w:val="-1"/>
                <w:sz w:val="24"/>
              </w:rPr>
              <w:t xml:space="preserve">150 </w:t>
            </w:r>
            <w:r w:rsidR="00246FB7" w:rsidRPr="005A39AF">
              <w:rPr>
                <w:spacing w:val="-1"/>
                <w:sz w:val="24"/>
              </w:rPr>
              <w:t>c.p.</w:t>
            </w:r>
          </w:p>
        </w:tc>
      </w:tr>
    </w:tbl>
    <w:p w:rsidR="00727441" w:rsidRPr="003F6641" w:rsidRDefault="00727441" w:rsidP="00727441">
      <w:pPr>
        <w:spacing w:before="120" w:after="120"/>
        <w:rPr>
          <w:rFonts w:eastAsia="Times New Roman"/>
          <w:lang w:val="en-GB" w:eastAsia="de-AT"/>
        </w:rPr>
      </w:pPr>
    </w:p>
    <w:p w:rsidR="00526042" w:rsidRPr="00963DEF" w:rsidRDefault="00526042" w:rsidP="00526042">
      <w:pPr>
        <w:pStyle w:val="UEMSberschrift3"/>
        <w:rPr>
          <w:rFonts w:ascii="Calibri" w:hAnsi="Calibri" w:cs="Calibri"/>
          <w:lang w:eastAsia="de-AT"/>
        </w:rPr>
      </w:pPr>
      <w:r w:rsidRPr="00C138B9">
        <w:rPr>
          <w:rFonts w:ascii="Calibri" w:hAnsi="Calibri" w:cs="Calibri"/>
          <w:lang w:eastAsia="de-AT"/>
        </w:rPr>
        <w:t xml:space="preserve">Category </w:t>
      </w:r>
      <w:r>
        <w:rPr>
          <w:rFonts w:ascii="Calibri" w:hAnsi="Calibri" w:cs="Calibri"/>
          <w:lang w:eastAsia="de-AT"/>
        </w:rPr>
        <w:t>D:</w:t>
      </w:r>
    </w:p>
    <w:p w:rsidR="002B47D1" w:rsidRPr="002B47D1" w:rsidRDefault="002B47D1" w:rsidP="00363C24">
      <w:pPr>
        <w:spacing w:before="120" w:after="120"/>
        <w:rPr>
          <w:rFonts w:eastAsia="Times New Roman" w:cs="Calibri"/>
          <w:lang w:val="en-GB" w:eastAsia="de-AT"/>
        </w:rPr>
      </w:pPr>
    </w:p>
    <w:p w:rsidR="00284505" w:rsidRPr="00963DEF" w:rsidRDefault="002B47D1" w:rsidP="00727441">
      <w:pPr>
        <w:pStyle w:val="UEMSberschrift3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Eligibility: </w:t>
      </w:r>
      <w:r w:rsidR="00284505" w:rsidRPr="00963DEF">
        <w:rPr>
          <w:rFonts w:ascii="Calibri" w:hAnsi="Calibri" w:cs="Calibri"/>
          <w:lang w:eastAsia="de-AT"/>
        </w:rPr>
        <w:t>CME Credits</w:t>
      </w:r>
    </w:p>
    <w:p w:rsidR="00284505" w:rsidRPr="00A54F73" w:rsidRDefault="00284505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284505" w:rsidRPr="00A54F73" w:rsidRDefault="00284505" w:rsidP="00284505">
      <w:pPr>
        <w:widowControl/>
        <w:spacing w:before="120" w:after="120"/>
        <w:rPr>
          <w:rFonts w:cs="Calibri"/>
        </w:rPr>
      </w:pPr>
      <w:r w:rsidRPr="00A54F73">
        <w:rPr>
          <w:rFonts w:cs="Calibri"/>
        </w:rPr>
        <w:t xml:space="preserve">The candidate must have a total of </w:t>
      </w:r>
      <w:r w:rsidR="006E49C9" w:rsidRPr="00A54F73">
        <w:rPr>
          <w:rFonts w:cs="Calibri"/>
        </w:rPr>
        <w:t xml:space="preserve">at least </w:t>
      </w:r>
      <w:r w:rsidR="00727441" w:rsidRPr="00A54F73">
        <w:rPr>
          <w:rFonts w:cs="Calibri"/>
          <w:b/>
        </w:rPr>
        <w:t>50</w:t>
      </w:r>
      <w:r w:rsidRPr="00A54F73">
        <w:rPr>
          <w:rFonts w:cs="Calibri"/>
          <w:b/>
        </w:rPr>
        <w:t xml:space="preserve"> credit points</w:t>
      </w:r>
      <w:r w:rsidRPr="00A54F73">
        <w:rPr>
          <w:rFonts w:cs="Calibri"/>
        </w:rPr>
        <w:t xml:space="preserve"> based on the following criteria: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Participation at national congress (4 points)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Poster presentation at national congress (first author) (6 points)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Oral presentation at national congress (presenting author) (8 points)</w:t>
      </w:r>
    </w:p>
    <w:p w:rsidR="00284505" w:rsidRPr="00A54F73" w:rsidRDefault="00284505" w:rsidP="00284505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 xml:space="preserve">Participation at </w:t>
      </w:r>
      <w:r w:rsidR="00B3578C" w:rsidRPr="00A54F73">
        <w:rPr>
          <w:rFonts w:cs="Calibri"/>
        </w:rPr>
        <w:t>a</w:t>
      </w:r>
      <w:r w:rsidR="00AE684B" w:rsidRPr="00A54F73">
        <w:rPr>
          <w:rFonts w:cs="Calibri"/>
        </w:rPr>
        <w:t xml:space="preserve"> </w:t>
      </w:r>
      <w:r w:rsidRPr="00A54F73">
        <w:rPr>
          <w:rFonts w:cs="Calibri"/>
        </w:rPr>
        <w:t xml:space="preserve">recognized </w:t>
      </w:r>
      <w:r w:rsidR="00B3578C" w:rsidRPr="00A54F73">
        <w:rPr>
          <w:rFonts w:cs="Calibri"/>
        </w:rPr>
        <w:t>*</w:t>
      </w:r>
      <w:r w:rsidRPr="00A54F73">
        <w:rPr>
          <w:rFonts w:cs="Calibri"/>
        </w:rPr>
        <w:t>international congress (</w:t>
      </w:r>
      <w:r w:rsidR="00727441" w:rsidRPr="00A54F73">
        <w:rPr>
          <w:rFonts w:cs="Calibri"/>
        </w:rPr>
        <w:t>8</w:t>
      </w:r>
      <w:r w:rsidRPr="00A54F73">
        <w:rPr>
          <w:rFonts w:cs="Calibri"/>
        </w:rPr>
        <w:t xml:space="preserve"> points)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 xml:space="preserve">Poster presentation at </w:t>
      </w:r>
      <w:r w:rsidR="00B3578C" w:rsidRPr="00A54F73">
        <w:rPr>
          <w:rFonts w:cs="Calibri"/>
        </w:rPr>
        <w:t>a</w:t>
      </w:r>
      <w:r w:rsidR="00AE684B" w:rsidRPr="00A54F73">
        <w:rPr>
          <w:rFonts w:cs="Calibri"/>
        </w:rPr>
        <w:t xml:space="preserve"> </w:t>
      </w:r>
      <w:r w:rsidRPr="00A54F73">
        <w:rPr>
          <w:rFonts w:cs="Calibri"/>
        </w:rPr>
        <w:t>recognized</w:t>
      </w:r>
      <w:r w:rsidR="00B3578C" w:rsidRPr="00A54F73">
        <w:rPr>
          <w:rFonts w:cs="Calibri"/>
        </w:rPr>
        <w:t>*</w:t>
      </w:r>
      <w:r w:rsidRPr="00A54F73">
        <w:rPr>
          <w:rFonts w:cs="Calibri"/>
        </w:rPr>
        <w:t xml:space="preserve"> international congress (first author) (12 points)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 xml:space="preserve">Oral presentation at </w:t>
      </w:r>
      <w:r w:rsidR="00B3578C" w:rsidRPr="00A54F73">
        <w:rPr>
          <w:rFonts w:cs="Calibri"/>
        </w:rPr>
        <w:t>a</w:t>
      </w:r>
      <w:r w:rsidR="00AE684B" w:rsidRPr="00A54F73">
        <w:rPr>
          <w:rFonts w:cs="Calibri"/>
        </w:rPr>
        <w:t xml:space="preserve"> </w:t>
      </w:r>
      <w:r w:rsidRPr="00A54F73">
        <w:rPr>
          <w:rFonts w:cs="Calibri"/>
        </w:rPr>
        <w:t>recognized</w:t>
      </w:r>
      <w:r w:rsidR="00B3578C" w:rsidRPr="00A54F73">
        <w:rPr>
          <w:rFonts w:cs="Calibri"/>
        </w:rPr>
        <w:t>*</w:t>
      </w:r>
      <w:r w:rsidRPr="00A54F73">
        <w:rPr>
          <w:rFonts w:cs="Calibri"/>
        </w:rPr>
        <w:t xml:space="preserve"> international congress (presenting author) (16 points)</w:t>
      </w:r>
    </w:p>
    <w:p w:rsidR="00D17D7B" w:rsidRPr="00A54F73" w:rsidRDefault="00B3578C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Participation at a</w:t>
      </w:r>
      <w:r w:rsidR="00D17D7B" w:rsidRPr="00A54F73">
        <w:rPr>
          <w:rFonts w:cs="Calibri"/>
        </w:rPr>
        <w:t xml:space="preserve"> recognized</w:t>
      </w:r>
      <w:r w:rsidRPr="00A54F73">
        <w:rPr>
          <w:rFonts w:cs="Calibri"/>
        </w:rPr>
        <w:t>*</w:t>
      </w:r>
      <w:r w:rsidR="00D17D7B" w:rsidRPr="00A54F73">
        <w:rPr>
          <w:rFonts w:cs="Calibri"/>
        </w:rPr>
        <w:t xml:space="preserve"> theoretical Postgraduate Course (12 points)</w:t>
      </w:r>
    </w:p>
    <w:p w:rsidR="00284505" w:rsidRPr="00A54F73" w:rsidRDefault="00284505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Publication (first</w:t>
      </w:r>
      <w:r w:rsidR="006E49C9" w:rsidRPr="00A54F73">
        <w:rPr>
          <w:rFonts w:cs="Calibri"/>
        </w:rPr>
        <w:t>/corresponding</w:t>
      </w:r>
      <w:r w:rsidRPr="00A54F73">
        <w:rPr>
          <w:rFonts w:cs="Calibri"/>
        </w:rPr>
        <w:t xml:space="preserve"> author) in peer reviewed national surgical journal (</w:t>
      </w:r>
      <w:r w:rsidR="00AE684B" w:rsidRPr="00A54F73">
        <w:rPr>
          <w:rFonts w:cs="Calibri"/>
        </w:rPr>
        <w:t>12</w:t>
      </w:r>
      <w:r w:rsidRPr="00A54F73">
        <w:rPr>
          <w:rFonts w:cs="Calibri"/>
        </w:rPr>
        <w:t xml:space="preserve"> points)</w:t>
      </w:r>
    </w:p>
    <w:p w:rsidR="006E49C9" w:rsidRPr="00A54F73" w:rsidRDefault="006E49C9" w:rsidP="006E49C9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Publication (first/corresponding author</w:t>
      </w:r>
      <w:r w:rsidR="00284505" w:rsidRPr="00A54F73">
        <w:rPr>
          <w:rFonts w:cs="Calibri"/>
        </w:rPr>
        <w:t>) in peer reviewed international surgical journal (</w:t>
      </w:r>
      <w:r w:rsidR="00727441" w:rsidRPr="00A54F73">
        <w:rPr>
          <w:rFonts w:cs="Calibri"/>
        </w:rPr>
        <w:t>24</w:t>
      </w:r>
      <w:r w:rsidR="00284505" w:rsidRPr="00A54F73">
        <w:rPr>
          <w:rFonts w:cs="Calibri"/>
        </w:rPr>
        <w:t xml:space="preserve"> points)</w:t>
      </w:r>
    </w:p>
    <w:p w:rsidR="006E49C9" w:rsidRPr="00A54F73" w:rsidRDefault="006E49C9" w:rsidP="006E49C9">
      <w:pPr>
        <w:widowControl/>
        <w:spacing w:before="60" w:after="60"/>
        <w:contextualSpacing/>
        <w:rPr>
          <w:rFonts w:cs="Calibri"/>
        </w:rPr>
      </w:pPr>
    </w:p>
    <w:p w:rsidR="00B3578C" w:rsidRPr="00A54F73" w:rsidRDefault="00B3578C" w:rsidP="00B3578C">
      <w:pPr>
        <w:pStyle w:val="UEMSAufzhlungPunkt"/>
        <w:numPr>
          <w:ilvl w:val="0"/>
          <w:numId w:val="0"/>
        </w:numPr>
        <w:ind w:left="360" w:hanging="360"/>
      </w:pPr>
      <w:r w:rsidRPr="00A54F73">
        <w:t xml:space="preserve">*recognized by UEMS MIS Board (e.g. EAES congress, SAGES meeting, </w:t>
      </w:r>
      <w:r w:rsidR="00BA617C" w:rsidRPr="00A54F73">
        <w:t>WCES, etc – see</w:t>
      </w:r>
      <w:r w:rsidR="0056430A" w:rsidRPr="00A54F73">
        <w:t>:</w:t>
      </w:r>
      <w:r w:rsidR="00BA617C" w:rsidRPr="00A54F73">
        <w:t xml:space="preserve"> www.uems</w:t>
      </w:r>
      <w:r w:rsidR="0056430A" w:rsidRPr="00A54F73">
        <w:t>surg.org/divisions/working-groups/minimal-invasive-surgery)</w:t>
      </w:r>
    </w:p>
    <w:p w:rsidR="006E49C9" w:rsidRPr="00A54F73" w:rsidRDefault="006E49C9" w:rsidP="006E49C9">
      <w:pPr>
        <w:widowControl/>
        <w:spacing w:before="60" w:after="60"/>
        <w:contextualSpacing/>
        <w:rPr>
          <w:rFonts w:cs="Calibri"/>
        </w:rPr>
      </w:pPr>
      <w:r w:rsidRPr="00A54F73">
        <w:rPr>
          <w:rFonts w:cs="Calibri"/>
        </w:rPr>
        <w:t>NB!  Credit points can only be awarded for congresses, presentations</w:t>
      </w:r>
      <w:r w:rsidR="00D17D7B" w:rsidRPr="00A54F73">
        <w:rPr>
          <w:rFonts w:cs="Calibri"/>
        </w:rPr>
        <w:t>, courses</w:t>
      </w:r>
      <w:r w:rsidRPr="00A54F73">
        <w:rPr>
          <w:rFonts w:cs="Calibri"/>
        </w:rPr>
        <w:t xml:space="preserve"> and publications within the field of minimally invasive surgery</w:t>
      </w:r>
    </w:p>
    <w:p w:rsidR="00284505" w:rsidRPr="00963DEF" w:rsidRDefault="00284505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284505" w:rsidRPr="00963DEF" w:rsidRDefault="002B47D1" w:rsidP="00727441">
      <w:pPr>
        <w:pStyle w:val="UEMSberschrift3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Eligibility: Credits for </w:t>
      </w:r>
      <w:r w:rsidR="006E49C9" w:rsidRPr="00A54F73">
        <w:rPr>
          <w:rFonts w:ascii="Calibri" w:hAnsi="Calibri" w:cs="Calibri"/>
          <w:color w:val="0070C0"/>
          <w:lang w:eastAsia="de-AT"/>
        </w:rPr>
        <w:t>Hands-on</w:t>
      </w:r>
      <w:r w:rsidR="006E49C9">
        <w:rPr>
          <w:rFonts w:ascii="Calibri" w:hAnsi="Calibri" w:cs="Calibri"/>
          <w:color w:val="FF0000"/>
          <w:lang w:eastAsia="de-AT"/>
        </w:rPr>
        <w:t xml:space="preserve"> </w:t>
      </w:r>
      <w:r w:rsidR="00284505" w:rsidRPr="00963DEF">
        <w:rPr>
          <w:rFonts w:ascii="Calibri" w:hAnsi="Calibri" w:cs="Calibri"/>
          <w:lang w:eastAsia="de-AT"/>
        </w:rPr>
        <w:t>Training Courses</w:t>
      </w:r>
    </w:p>
    <w:p w:rsidR="006830E6" w:rsidRPr="002B47D1" w:rsidRDefault="006830E6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6830E6" w:rsidRPr="006E49C9" w:rsidRDefault="006830E6" w:rsidP="006830E6">
      <w:pPr>
        <w:widowControl/>
        <w:spacing w:before="120" w:after="120"/>
        <w:rPr>
          <w:rFonts w:cs="Calibri"/>
          <w:color w:val="FF0000"/>
        </w:rPr>
      </w:pPr>
      <w:r w:rsidRPr="00963DEF">
        <w:rPr>
          <w:rFonts w:cs="Calibri"/>
        </w:rPr>
        <w:t xml:space="preserve">The candidate must have </w:t>
      </w:r>
      <w:r w:rsidR="00395B43" w:rsidRPr="00963DEF">
        <w:rPr>
          <w:rFonts w:cs="Calibri"/>
        </w:rPr>
        <w:t xml:space="preserve">a total of </w:t>
      </w:r>
      <w:r w:rsidR="006E49C9" w:rsidRPr="00A54F73">
        <w:rPr>
          <w:rFonts w:cs="Calibri"/>
        </w:rPr>
        <w:t>at least</w:t>
      </w:r>
      <w:r w:rsidR="006E49C9">
        <w:rPr>
          <w:rFonts w:cs="Calibri"/>
          <w:color w:val="FF0000"/>
        </w:rPr>
        <w:t xml:space="preserve"> </w:t>
      </w:r>
      <w:r w:rsidR="00727441" w:rsidRPr="00963DEF">
        <w:rPr>
          <w:rFonts w:cs="Calibri"/>
          <w:b/>
        </w:rPr>
        <w:t>150</w:t>
      </w:r>
      <w:r w:rsidR="00395B43" w:rsidRPr="00963DEF">
        <w:rPr>
          <w:rFonts w:cs="Calibri"/>
          <w:b/>
        </w:rPr>
        <w:t xml:space="preserve"> credit points</w:t>
      </w:r>
      <w:r w:rsidR="00395B43" w:rsidRPr="00963DEF">
        <w:rPr>
          <w:rFonts w:cs="Calibri"/>
        </w:rPr>
        <w:t xml:space="preserve"> showing participation</w:t>
      </w:r>
      <w:r w:rsidR="00A9693F" w:rsidRPr="00963DEF">
        <w:rPr>
          <w:rFonts w:cs="Calibri"/>
        </w:rPr>
        <w:t xml:space="preserve"> a</w:t>
      </w:r>
      <w:r w:rsidR="00A9693F" w:rsidRPr="00A54F73">
        <w:rPr>
          <w:rFonts w:cs="Calibri"/>
        </w:rPr>
        <w:t>t</w:t>
      </w:r>
      <w:r w:rsidR="006E49C9" w:rsidRPr="00A54F73">
        <w:rPr>
          <w:rFonts w:cs="Calibri"/>
        </w:rPr>
        <w:t>:</w:t>
      </w:r>
    </w:p>
    <w:p w:rsidR="00BB4173" w:rsidRDefault="00BB4173" w:rsidP="00A9693F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>
        <w:rPr>
          <w:rFonts w:cs="Calibri"/>
        </w:rPr>
        <w:t xml:space="preserve">1x </w:t>
      </w:r>
      <w:r w:rsidR="006E49C9">
        <w:rPr>
          <w:rFonts w:cs="Calibri"/>
        </w:rPr>
        <w:t>B</w:t>
      </w:r>
      <w:r w:rsidR="00A9693F" w:rsidRPr="00963DEF">
        <w:rPr>
          <w:rFonts w:cs="Calibri"/>
        </w:rPr>
        <w:t xml:space="preserve">asic </w:t>
      </w:r>
      <w:r w:rsidR="00A9693F" w:rsidRPr="00A54F73">
        <w:rPr>
          <w:rFonts w:cs="Calibri"/>
        </w:rPr>
        <w:t>laparoscopy course</w:t>
      </w:r>
      <w:r w:rsidR="00395B43" w:rsidRPr="00A54F73">
        <w:rPr>
          <w:rFonts w:cs="Calibri"/>
        </w:rPr>
        <w:t xml:space="preserve"> </w:t>
      </w:r>
      <w:r w:rsidR="00A5313C" w:rsidRPr="00A54F73">
        <w:rPr>
          <w:rFonts w:cs="Calibri"/>
        </w:rPr>
        <w:t>(e.g. LSS course Grade I Level I</w:t>
      </w:r>
      <w:r w:rsidR="007C3908">
        <w:rPr>
          <w:rFonts w:cs="Calibri"/>
        </w:rPr>
        <w:t>, EAES or UEMS MIS Board endorsed courses</w:t>
      </w:r>
      <w:r>
        <w:rPr>
          <w:rFonts w:cs="Calibri"/>
        </w:rPr>
        <w:t>, courses endorsed by national societies</w:t>
      </w:r>
      <w:r w:rsidR="00A5313C" w:rsidRPr="00A54F73">
        <w:rPr>
          <w:rFonts w:cs="Calibri"/>
        </w:rPr>
        <w:t xml:space="preserve">) </w:t>
      </w:r>
      <w:r w:rsidR="00395B43" w:rsidRPr="00A54F73">
        <w:rPr>
          <w:rFonts w:cs="Calibri"/>
        </w:rPr>
        <w:t>(</w:t>
      </w:r>
      <w:r w:rsidR="00727441" w:rsidRPr="00A54F73">
        <w:rPr>
          <w:rFonts w:cs="Calibri"/>
        </w:rPr>
        <w:t>30</w:t>
      </w:r>
      <w:r w:rsidR="00395B43" w:rsidRPr="00A54F73">
        <w:rPr>
          <w:rFonts w:cs="Calibri"/>
        </w:rPr>
        <w:t xml:space="preserve"> points)</w:t>
      </w:r>
      <w:r w:rsidR="00A93101" w:rsidRPr="00A54F73">
        <w:rPr>
          <w:rFonts w:cs="Calibri"/>
        </w:rPr>
        <w:t xml:space="preserve"> </w:t>
      </w:r>
    </w:p>
    <w:p w:rsidR="006830E6" w:rsidRPr="00A54F73" w:rsidRDefault="00BB4173" w:rsidP="00BB4173">
      <w:pPr>
        <w:widowControl/>
        <w:spacing w:before="60" w:after="60"/>
        <w:contextualSpacing/>
        <w:rPr>
          <w:rFonts w:cs="Calibri"/>
        </w:rPr>
      </w:pPr>
      <w:r>
        <w:rPr>
          <w:rFonts w:cs="Calibri"/>
        </w:rPr>
        <w:t>A</w:t>
      </w:r>
      <w:r w:rsidR="00A93101" w:rsidRPr="00A54F73">
        <w:rPr>
          <w:rFonts w:cs="Calibri"/>
        </w:rPr>
        <w:t>nd</w:t>
      </w:r>
      <w:r>
        <w:rPr>
          <w:rFonts w:cs="Calibri"/>
        </w:rPr>
        <w:t>/or</w:t>
      </w:r>
    </w:p>
    <w:p w:rsidR="006830E6" w:rsidRDefault="006E49C9" w:rsidP="006830E6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 w:rsidRPr="00A54F73">
        <w:rPr>
          <w:rFonts w:cs="Calibri"/>
        </w:rPr>
        <w:t>A</w:t>
      </w:r>
      <w:r w:rsidR="00A9693F" w:rsidRPr="00A54F73">
        <w:rPr>
          <w:rFonts w:cs="Calibri"/>
        </w:rPr>
        <w:t xml:space="preserve">dvanced </w:t>
      </w:r>
      <w:r w:rsidR="00D17D7B" w:rsidRPr="00A54F73">
        <w:rPr>
          <w:rFonts w:cs="Calibri"/>
        </w:rPr>
        <w:t>(</w:t>
      </w:r>
      <w:r w:rsidR="00D45F70" w:rsidRPr="00A54F73">
        <w:rPr>
          <w:rFonts w:cs="Calibri"/>
        </w:rPr>
        <w:t>procedure</w:t>
      </w:r>
      <w:r w:rsidR="00D17D7B" w:rsidRPr="00A54F73">
        <w:rPr>
          <w:rFonts w:cs="Calibri"/>
        </w:rPr>
        <w:t xml:space="preserve">/organ/pathology </w:t>
      </w:r>
      <w:r w:rsidR="00D45F70" w:rsidRPr="00A54F73">
        <w:rPr>
          <w:rFonts w:cs="Calibri"/>
        </w:rPr>
        <w:t>specific</w:t>
      </w:r>
      <w:r w:rsidR="00D17D7B" w:rsidRPr="00A54F73">
        <w:rPr>
          <w:rFonts w:cs="Calibri"/>
        </w:rPr>
        <w:t>)</w:t>
      </w:r>
      <w:r w:rsidR="00D45F70" w:rsidRPr="00A54F73">
        <w:rPr>
          <w:rFonts w:cs="Calibri"/>
        </w:rPr>
        <w:t xml:space="preserve"> </w:t>
      </w:r>
      <w:r w:rsidR="00A9693F" w:rsidRPr="00A54F73">
        <w:rPr>
          <w:rFonts w:cs="Calibri"/>
        </w:rPr>
        <w:t>courses</w:t>
      </w:r>
      <w:r w:rsidR="00395B43" w:rsidRPr="00A54F73">
        <w:rPr>
          <w:rFonts w:cs="Calibri"/>
        </w:rPr>
        <w:t xml:space="preserve"> </w:t>
      </w:r>
      <w:r w:rsidR="00A5313C" w:rsidRPr="00A54F73">
        <w:rPr>
          <w:rFonts w:cs="Calibri"/>
        </w:rPr>
        <w:t>(e.g. EAES or UEMS MIS Board endorsed course</w:t>
      </w:r>
      <w:r w:rsidR="00F2658E">
        <w:rPr>
          <w:rFonts w:cs="Calibri"/>
        </w:rPr>
        <w:t>s</w:t>
      </w:r>
      <w:r w:rsidR="00A5313C" w:rsidRPr="00A54F73">
        <w:rPr>
          <w:rFonts w:cs="Calibri"/>
        </w:rPr>
        <w:t>, LSS higher grade and/or level course) (60 points each)</w:t>
      </w:r>
      <w:r w:rsidR="00D45F70" w:rsidRPr="00A54F73">
        <w:rPr>
          <w:rFonts w:cs="Calibri"/>
        </w:rPr>
        <w:t xml:space="preserve">; </w:t>
      </w:r>
    </w:p>
    <w:p w:rsidR="00BB4173" w:rsidRPr="00A54F73" w:rsidRDefault="00BB4173" w:rsidP="00BB4173">
      <w:pPr>
        <w:widowControl/>
        <w:spacing w:before="60" w:after="60"/>
        <w:contextualSpacing/>
        <w:rPr>
          <w:rFonts w:cs="Calibri"/>
        </w:rPr>
      </w:pPr>
      <w:r>
        <w:rPr>
          <w:rFonts w:cs="Calibri"/>
        </w:rPr>
        <w:t>And/or</w:t>
      </w:r>
    </w:p>
    <w:p w:rsidR="00395B43" w:rsidRPr="00A54F73" w:rsidRDefault="00BB4173" w:rsidP="006830E6">
      <w:pPr>
        <w:widowControl/>
        <w:numPr>
          <w:ilvl w:val="0"/>
          <w:numId w:val="4"/>
        </w:numPr>
        <w:spacing w:before="60" w:after="60"/>
        <w:ind w:left="993" w:hanging="426"/>
        <w:contextualSpacing/>
        <w:rPr>
          <w:rFonts w:cs="Calibri"/>
        </w:rPr>
      </w:pPr>
      <w:r>
        <w:rPr>
          <w:rFonts w:cs="Calibri"/>
        </w:rPr>
        <w:t>F</w:t>
      </w:r>
      <w:r w:rsidR="00395B43" w:rsidRPr="00A54F73">
        <w:rPr>
          <w:rFonts w:cs="Calibri"/>
        </w:rPr>
        <w:t>ellow</w:t>
      </w:r>
      <w:r w:rsidR="00A86A77" w:rsidRPr="00A54F73">
        <w:rPr>
          <w:rFonts w:cs="Calibri"/>
        </w:rPr>
        <w:t>ship program</w:t>
      </w:r>
      <w:r w:rsidR="00D45F70" w:rsidRPr="00A54F73">
        <w:rPr>
          <w:rFonts w:cs="Calibri"/>
        </w:rPr>
        <w:t>/clinical stay</w:t>
      </w:r>
      <w:r w:rsidR="00A86A77" w:rsidRPr="00A54F73">
        <w:rPr>
          <w:rFonts w:cs="Calibri"/>
        </w:rPr>
        <w:t xml:space="preserve"> (</w:t>
      </w:r>
      <w:r w:rsidR="00D45F70" w:rsidRPr="00A54F73">
        <w:rPr>
          <w:rFonts w:cs="Calibri"/>
        </w:rPr>
        <w:t>10</w:t>
      </w:r>
      <w:r w:rsidR="00A86A77" w:rsidRPr="00A54F73">
        <w:rPr>
          <w:rFonts w:cs="Calibri"/>
        </w:rPr>
        <w:t xml:space="preserve"> points</w:t>
      </w:r>
      <w:r w:rsidR="00D45F70" w:rsidRPr="00A54F73">
        <w:rPr>
          <w:rFonts w:cs="Calibri"/>
        </w:rPr>
        <w:t>/week</w:t>
      </w:r>
      <w:r w:rsidR="00A86A77" w:rsidRPr="00A54F73">
        <w:rPr>
          <w:rFonts w:cs="Calibri"/>
        </w:rPr>
        <w:t>)</w:t>
      </w:r>
      <w:r w:rsidR="00D45F70" w:rsidRPr="00A54F73">
        <w:rPr>
          <w:rFonts w:cs="Calibri"/>
        </w:rPr>
        <w:t xml:space="preserve"> at recognized</w:t>
      </w:r>
      <w:r w:rsidR="00A93101" w:rsidRPr="00A54F73">
        <w:rPr>
          <w:rFonts w:cs="Calibri"/>
        </w:rPr>
        <w:t xml:space="preserve"> MIS center (</w:t>
      </w:r>
      <w:r w:rsidR="00A86A77" w:rsidRPr="00A54F73">
        <w:rPr>
          <w:rFonts w:cs="Calibri"/>
        </w:rPr>
        <w:t xml:space="preserve">e.g. </w:t>
      </w:r>
      <w:r w:rsidR="00395B43" w:rsidRPr="00A54F73">
        <w:rPr>
          <w:rFonts w:cs="Calibri"/>
        </w:rPr>
        <w:t>EAES</w:t>
      </w:r>
      <w:r w:rsidR="00D45F70" w:rsidRPr="00A54F73">
        <w:rPr>
          <w:rFonts w:cs="Calibri"/>
        </w:rPr>
        <w:t xml:space="preserve"> Fellowships &amp; Clinical Visits</w:t>
      </w:r>
      <w:r w:rsidR="00A93101" w:rsidRPr="00A54F73">
        <w:rPr>
          <w:rFonts w:cs="Calibri"/>
        </w:rPr>
        <w:t>)</w:t>
      </w:r>
      <w:bookmarkStart w:id="0" w:name="_GoBack"/>
      <w:bookmarkEnd w:id="0"/>
    </w:p>
    <w:p w:rsidR="006830E6" w:rsidRPr="00963DEF" w:rsidRDefault="006830E6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E05FA8" w:rsidRDefault="00E05FA8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BE15D9" w:rsidRDefault="00BE15D9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BE15D9" w:rsidRPr="00963DEF" w:rsidRDefault="00BE15D9" w:rsidP="00E05FA8">
      <w:pPr>
        <w:spacing w:before="120" w:after="120"/>
        <w:rPr>
          <w:rFonts w:eastAsia="Times New Roman" w:cs="Calibri"/>
          <w:lang w:val="en-GB" w:eastAsia="de-AT"/>
        </w:rPr>
      </w:pPr>
    </w:p>
    <w:p w:rsidR="00E05FA8" w:rsidRPr="00E05FA8" w:rsidRDefault="00BB4173" w:rsidP="002B47D1">
      <w:pPr>
        <w:spacing w:before="120" w:after="120"/>
        <w:rPr>
          <w:rFonts w:eastAsia="Times New Roman"/>
          <w:lang w:val="en-GB" w:eastAsia="de-AT"/>
        </w:rPr>
      </w:pPr>
      <w:r>
        <w:rPr>
          <w:rFonts w:eastAsia="Times New Roman" w:cs="Calibri"/>
          <w:lang w:val="en-GB" w:eastAsia="de-AT"/>
        </w:rPr>
        <w:t>February</w:t>
      </w:r>
      <w:r w:rsidR="00927936" w:rsidRPr="004C1C1C">
        <w:rPr>
          <w:rFonts w:eastAsia="Times New Roman" w:cs="Calibri"/>
          <w:lang w:val="en-GB" w:eastAsia="de-AT"/>
        </w:rPr>
        <w:t xml:space="preserve"> 201</w:t>
      </w:r>
      <w:r w:rsidR="00F2658E">
        <w:rPr>
          <w:rFonts w:eastAsia="Times New Roman" w:cs="Calibri"/>
          <w:lang w:val="en-GB" w:eastAsia="de-AT"/>
        </w:rPr>
        <w:t>8</w:t>
      </w:r>
    </w:p>
    <w:sectPr w:rsidR="00E05FA8" w:rsidRPr="00E05FA8" w:rsidSect="001537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01" w:rsidRDefault="00A22601" w:rsidP="00CF7868">
      <w:r>
        <w:separator/>
      </w:r>
    </w:p>
  </w:endnote>
  <w:endnote w:type="continuationSeparator" w:id="1">
    <w:p w:rsidR="00A22601" w:rsidRDefault="00A22601" w:rsidP="00CF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Sans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01" w:rsidRDefault="00A22601" w:rsidP="00CF7868">
      <w:r>
        <w:separator/>
      </w:r>
    </w:p>
  </w:footnote>
  <w:footnote w:type="continuationSeparator" w:id="1">
    <w:p w:rsidR="00A22601" w:rsidRDefault="00A22601" w:rsidP="00CF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68" w:rsidRDefault="00A876EC">
    <w:pPr>
      <w:pStyle w:val="Hlavika"/>
    </w:pPr>
    <w:r w:rsidRPr="00A876EC"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2049" type="#_x0000_t202" style="position:absolute;margin-left:295.5pt;margin-top:32.25pt;width:257.9pt;height:28.6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SargIAAKs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" filled="f" stroked="f">
          <v:textbox inset="0,0,0,0">
            <w:txbxContent>
              <w:p w:rsidR="00CF7868" w:rsidRDefault="00CF7868" w:rsidP="00CF7868">
                <w:pPr>
                  <w:spacing w:line="264" w:lineRule="exact"/>
                  <w:ind w:left="216" w:hanging="197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b/>
                    <w:color w:val="4F81BD"/>
                    <w:sz w:val="24"/>
                  </w:rPr>
                  <w:t>UEMS Division of Minimal</w:t>
                </w:r>
                <w:r w:rsidR="000F3258">
                  <w:rPr>
                    <w:b/>
                    <w:color w:val="4F81BD"/>
                    <w:sz w:val="24"/>
                  </w:rPr>
                  <w:t>ly</w:t>
                </w:r>
                <w:r>
                  <w:rPr>
                    <w:b/>
                    <w:color w:val="4F81BD"/>
                    <w:sz w:val="24"/>
                  </w:rPr>
                  <w:t xml:space="preserve"> Invasive Surgery</w:t>
                </w:r>
                <w:r>
                  <w:rPr>
                    <w:b/>
                    <w:color w:val="4F81BD"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(MIS)</w:t>
                </w:r>
              </w:p>
              <w:p w:rsidR="00CF7868" w:rsidRDefault="00CF7868" w:rsidP="00CF7868">
                <w:pPr>
                  <w:ind w:left="21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b/>
                    <w:color w:val="4F81BD"/>
                    <w:sz w:val="24"/>
                  </w:rPr>
                  <w:t>UEMS Board of Minima</w:t>
                </w:r>
                <w:r w:rsidR="000F3258">
                  <w:rPr>
                    <w:b/>
                    <w:color w:val="4F81BD"/>
                    <w:sz w:val="24"/>
                  </w:rPr>
                  <w:t>l</w:t>
                </w:r>
                <w:r>
                  <w:rPr>
                    <w:b/>
                    <w:color w:val="4F81BD"/>
                    <w:sz w:val="24"/>
                  </w:rPr>
                  <w:t>l</w:t>
                </w:r>
                <w:r w:rsidR="000F3258">
                  <w:rPr>
                    <w:b/>
                    <w:color w:val="4F81BD"/>
                    <w:sz w:val="24"/>
                  </w:rPr>
                  <w:t>y</w:t>
                </w:r>
                <w:r>
                  <w:rPr>
                    <w:b/>
                    <w:color w:val="4F81BD"/>
                    <w:sz w:val="24"/>
                  </w:rPr>
                  <w:t xml:space="preserve"> Invasive Surgery</w:t>
                </w:r>
                <w:r>
                  <w:rPr>
                    <w:b/>
                    <w:color w:val="4F81BD"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color w:val="4F81BD"/>
                    <w:sz w:val="24"/>
                  </w:rPr>
                  <w:t>(MIS)</w:t>
                </w:r>
              </w:p>
            </w:txbxContent>
          </v:textbox>
          <w10:wrap anchorx="page" anchory="page"/>
        </v:shape>
      </w:pict>
    </w:r>
    <w:r w:rsidRPr="00A876EC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7" o:spid="_x0000_s2051" type="#_x0000_t75" style="position:absolute;margin-left:30.95pt;margin-top:14.3pt;width:50.4pt;height:48.45pt;z-index:-2;visibility:visible;mso-position-horizontal-relative:page;mso-position-vertical-relative:page">
          <v:imagedata r:id="rId1" o:title=""/>
          <w10:wrap anchorx="page" anchory="page"/>
        </v:shape>
      </w:pict>
    </w:r>
  </w:p>
  <w:p w:rsidR="00CF7868" w:rsidRDefault="00CF786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pt;height:3pt" o:bullet="t">
        <v:imagedata r:id="rId1" o:title="blau 4x4"/>
      </v:shape>
    </w:pict>
  </w:numPicBullet>
  <w:abstractNum w:abstractNumId="0">
    <w:nsid w:val="047C4B62"/>
    <w:multiLevelType w:val="hybridMultilevel"/>
    <w:tmpl w:val="5D96B1BE"/>
    <w:lvl w:ilvl="0" w:tplc="F938A6A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2BD"/>
    <w:multiLevelType w:val="hybridMultilevel"/>
    <w:tmpl w:val="681C7AF2"/>
    <w:lvl w:ilvl="0" w:tplc="23D2B840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D61"/>
    <w:multiLevelType w:val="hybridMultilevel"/>
    <w:tmpl w:val="4C6EAFB4"/>
    <w:lvl w:ilvl="0" w:tplc="E66AFBD2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064"/>
    <w:multiLevelType w:val="hybridMultilevel"/>
    <w:tmpl w:val="9EE44030"/>
    <w:lvl w:ilvl="0" w:tplc="F938A6A2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A4337CE"/>
    <w:multiLevelType w:val="hybridMultilevel"/>
    <w:tmpl w:val="F04E88B4"/>
    <w:lvl w:ilvl="0" w:tplc="FD52F1F0">
      <w:start w:val="1"/>
      <w:numFmt w:val="bullet"/>
      <w:pStyle w:val="UEMSAufzhlungPunk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20"/>
        <w:u w:color="F7964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4FE"/>
    <w:multiLevelType w:val="hybridMultilevel"/>
    <w:tmpl w:val="C36C8236"/>
    <w:lvl w:ilvl="0" w:tplc="0C07000F">
      <w:start w:val="1"/>
      <w:numFmt w:val="decimal"/>
      <w:lvlText w:val="%1."/>
      <w:lvlJc w:val="left"/>
      <w:pPr>
        <w:ind w:left="1002" w:hanging="360"/>
      </w:pPr>
    </w:lvl>
    <w:lvl w:ilvl="1" w:tplc="0C070019" w:tentative="1">
      <w:start w:val="1"/>
      <w:numFmt w:val="lowerLetter"/>
      <w:lvlText w:val="%2."/>
      <w:lvlJc w:val="left"/>
      <w:pPr>
        <w:ind w:left="1722" w:hanging="360"/>
      </w:pPr>
    </w:lvl>
    <w:lvl w:ilvl="2" w:tplc="0C07001B" w:tentative="1">
      <w:start w:val="1"/>
      <w:numFmt w:val="lowerRoman"/>
      <w:lvlText w:val="%3."/>
      <w:lvlJc w:val="right"/>
      <w:pPr>
        <w:ind w:left="2442" w:hanging="180"/>
      </w:pPr>
    </w:lvl>
    <w:lvl w:ilvl="3" w:tplc="0C07000F" w:tentative="1">
      <w:start w:val="1"/>
      <w:numFmt w:val="decimal"/>
      <w:lvlText w:val="%4."/>
      <w:lvlJc w:val="left"/>
      <w:pPr>
        <w:ind w:left="3162" w:hanging="360"/>
      </w:pPr>
    </w:lvl>
    <w:lvl w:ilvl="4" w:tplc="0C070019" w:tentative="1">
      <w:start w:val="1"/>
      <w:numFmt w:val="lowerLetter"/>
      <w:lvlText w:val="%5."/>
      <w:lvlJc w:val="left"/>
      <w:pPr>
        <w:ind w:left="3882" w:hanging="360"/>
      </w:pPr>
    </w:lvl>
    <w:lvl w:ilvl="5" w:tplc="0C07001B" w:tentative="1">
      <w:start w:val="1"/>
      <w:numFmt w:val="lowerRoman"/>
      <w:lvlText w:val="%6."/>
      <w:lvlJc w:val="right"/>
      <w:pPr>
        <w:ind w:left="4602" w:hanging="180"/>
      </w:pPr>
    </w:lvl>
    <w:lvl w:ilvl="6" w:tplc="0C07000F" w:tentative="1">
      <w:start w:val="1"/>
      <w:numFmt w:val="decimal"/>
      <w:lvlText w:val="%7."/>
      <w:lvlJc w:val="left"/>
      <w:pPr>
        <w:ind w:left="5322" w:hanging="360"/>
      </w:pPr>
    </w:lvl>
    <w:lvl w:ilvl="7" w:tplc="0C070019" w:tentative="1">
      <w:start w:val="1"/>
      <w:numFmt w:val="lowerLetter"/>
      <w:lvlText w:val="%8."/>
      <w:lvlJc w:val="left"/>
      <w:pPr>
        <w:ind w:left="6042" w:hanging="360"/>
      </w:pPr>
    </w:lvl>
    <w:lvl w:ilvl="8" w:tplc="0C07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52914516"/>
    <w:multiLevelType w:val="hybridMultilevel"/>
    <w:tmpl w:val="2F6489E2"/>
    <w:lvl w:ilvl="0" w:tplc="F938A6A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5F15058"/>
    <w:multiLevelType w:val="hybridMultilevel"/>
    <w:tmpl w:val="07185EB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531D7"/>
    <w:multiLevelType w:val="hybridMultilevel"/>
    <w:tmpl w:val="3A0A203E"/>
    <w:lvl w:ilvl="0" w:tplc="F938A6A2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244057F"/>
    <w:multiLevelType w:val="hybridMultilevel"/>
    <w:tmpl w:val="F34EA4A6"/>
    <w:lvl w:ilvl="0" w:tplc="44F62564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136CE"/>
    <w:multiLevelType w:val="hybridMultilevel"/>
    <w:tmpl w:val="DE9A53DC"/>
    <w:lvl w:ilvl="0" w:tplc="F938A6A2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590072B"/>
    <w:multiLevelType w:val="hybridMultilevel"/>
    <w:tmpl w:val="3092BF32"/>
    <w:lvl w:ilvl="0" w:tplc="86724D8C">
      <w:start w:val="1"/>
      <w:numFmt w:val="decimal"/>
      <w:pStyle w:val="UEMSAufzhl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2C76"/>
    <w:multiLevelType w:val="hybridMultilevel"/>
    <w:tmpl w:val="418E5E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C76A1"/>
    <w:multiLevelType w:val="hybridMultilevel"/>
    <w:tmpl w:val="0570DAF2"/>
    <w:lvl w:ilvl="0" w:tplc="E66AFBD2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8B"/>
    <w:rsid w:val="00000225"/>
    <w:rsid w:val="00002304"/>
    <w:rsid w:val="00030763"/>
    <w:rsid w:val="00030E5D"/>
    <w:rsid w:val="00043C15"/>
    <w:rsid w:val="00050900"/>
    <w:rsid w:val="0007770B"/>
    <w:rsid w:val="00085820"/>
    <w:rsid w:val="0009465E"/>
    <w:rsid w:val="000D7F71"/>
    <w:rsid w:val="000E3430"/>
    <w:rsid w:val="000E40BB"/>
    <w:rsid w:val="000F2B6E"/>
    <w:rsid w:val="000F3258"/>
    <w:rsid w:val="000F52B4"/>
    <w:rsid w:val="001270C2"/>
    <w:rsid w:val="001537DC"/>
    <w:rsid w:val="0017485E"/>
    <w:rsid w:val="001F5197"/>
    <w:rsid w:val="001F6B43"/>
    <w:rsid w:val="00224079"/>
    <w:rsid w:val="002274D3"/>
    <w:rsid w:val="00246FB7"/>
    <w:rsid w:val="00284505"/>
    <w:rsid w:val="0028572C"/>
    <w:rsid w:val="002A0503"/>
    <w:rsid w:val="002B47D1"/>
    <w:rsid w:val="002B756D"/>
    <w:rsid w:val="002D5133"/>
    <w:rsid w:val="002D6D84"/>
    <w:rsid w:val="002F7E0F"/>
    <w:rsid w:val="00363C24"/>
    <w:rsid w:val="00374152"/>
    <w:rsid w:val="00383837"/>
    <w:rsid w:val="00386FA9"/>
    <w:rsid w:val="00393232"/>
    <w:rsid w:val="00395B43"/>
    <w:rsid w:val="003B772F"/>
    <w:rsid w:val="003C361A"/>
    <w:rsid w:val="003C7175"/>
    <w:rsid w:val="003D13B1"/>
    <w:rsid w:val="003F4458"/>
    <w:rsid w:val="003F465D"/>
    <w:rsid w:val="003F6641"/>
    <w:rsid w:val="004178D2"/>
    <w:rsid w:val="00421530"/>
    <w:rsid w:val="00422816"/>
    <w:rsid w:val="00422A38"/>
    <w:rsid w:val="004430D3"/>
    <w:rsid w:val="00450FE5"/>
    <w:rsid w:val="004576B5"/>
    <w:rsid w:val="0047614A"/>
    <w:rsid w:val="004836FE"/>
    <w:rsid w:val="004A7B24"/>
    <w:rsid w:val="004C1C1C"/>
    <w:rsid w:val="004E0A36"/>
    <w:rsid w:val="005023D3"/>
    <w:rsid w:val="00510B48"/>
    <w:rsid w:val="00512D2F"/>
    <w:rsid w:val="00520068"/>
    <w:rsid w:val="00526042"/>
    <w:rsid w:val="00547B2C"/>
    <w:rsid w:val="0056430A"/>
    <w:rsid w:val="0057700E"/>
    <w:rsid w:val="005A39AF"/>
    <w:rsid w:val="005C5C47"/>
    <w:rsid w:val="005D0429"/>
    <w:rsid w:val="005F7451"/>
    <w:rsid w:val="006061A7"/>
    <w:rsid w:val="006130EF"/>
    <w:rsid w:val="00644138"/>
    <w:rsid w:val="00677C40"/>
    <w:rsid w:val="006830E6"/>
    <w:rsid w:val="006E24B3"/>
    <w:rsid w:val="006E24F6"/>
    <w:rsid w:val="006E49C9"/>
    <w:rsid w:val="00702917"/>
    <w:rsid w:val="00727441"/>
    <w:rsid w:val="00753F96"/>
    <w:rsid w:val="007A5969"/>
    <w:rsid w:val="007A5A55"/>
    <w:rsid w:val="007B14F2"/>
    <w:rsid w:val="007B398A"/>
    <w:rsid w:val="007C3908"/>
    <w:rsid w:val="007C56A2"/>
    <w:rsid w:val="007D7B35"/>
    <w:rsid w:val="008D53EC"/>
    <w:rsid w:val="008E0444"/>
    <w:rsid w:val="008F5AA0"/>
    <w:rsid w:val="00913E58"/>
    <w:rsid w:val="00916362"/>
    <w:rsid w:val="00927936"/>
    <w:rsid w:val="00944E97"/>
    <w:rsid w:val="0095041E"/>
    <w:rsid w:val="00950CE4"/>
    <w:rsid w:val="00961731"/>
    <w:rsid w:val="00963DEF"/>
    <w:rsid w:val="009A2B32"/>
    <w:rsid w:val="009A41E1"/>
    <w:rsid w:val="009F0FB3"/>
    <w:rsid w:val="009F1679"/>
    <w:rsid w:val="009F1F44"/>
    <w:rsid w:val="00A22601"/>
    <w:rsid w:val="00A34F63"/>
    <w:rsid w:val="00A5313C"/>
    <w:rsid w:val="00A54F73"/>
    <w:rsid w:val="00A766A3"/>
    <w:rsid w:val="00A86A77"/>
    <w:rsid w:val="00A876EC"/>
    <w:rsid w:val="00A93101"/>
    <w:rsid w:val="00A945C9"/>
    <w:rsid w:val="00A96703"/>
    <w:rsid w:val="00A9693F"/>
    <w:rsid w:val="00AD1F47"/>
    <w:rsid w:val="00AD3C14"/>
    <w:rsid w:val="00AD7C90"/>
    <w:rsid w:val="00AE6240"/>
    <w:rsid w:val="00AE684B"/>
    <w:rsid w:val="00AE7FDB"/>
    <w:rsid w:val="00AF098B"/>
    <w:rsid w:val="00AF297F"/>
    <w:rsid w:val="00B2615B"/>
    <w:rsid w:val="00B35678"/>
    <w:rsid w:val="00B3578C"/>
    <w:rsid w:val="00B37447"/>
    <w:rsid w:val="00B456DE"/>
    <w:rsid w:val="00B655BE"/>
    <w:rsid w:val="00BA6173"/>
    <w:rsid w:val="00BA617C"/>
    <w:rsid w:val="00BB4173"/>
    <w:rsid w:val="00BD384C"/>
    <w:rsid w:val="00BE15D9"/>
    <w:rsid w:val="00C138B9"/>
    <w:rsid w:val="00C268D4"/>
    <w:rsid w:val="00C81CA2"/>
    <w:rsid w:val="00C82820"/>
    <w:rsid w:val="00C91355"/>
    <w:rsid w:val="00C946D5"/>
    <w:rsid w:val="00CC688D"/>
    <w:rsid w:val="00CD3BBD"/>
    <w:rsid w:val="00CE575F"/>
    <w:rsid w:val="00CE79DC"/>
    <w:rsid w:val="00CF7868"/>
    <w:rsid w:val="00D17D7B"/>
    <w:rsid w:val="00D45F70"/>
    <w:rsid w:val="00D55D41"/>
    <w:rsid w:val="00D822E2"/>
    <w:rsid w:val="00D90C63"/>
    <w:rsid w:val="00DE3998"/>
    <w:rsid w:val="00DF1801"/>
    <w:rsid w:val="00E05FA8"/>
    <w:rsid w:val="00E35FCF"/>
    <w:rsid w:val="00E37D75"/>
    <w:rsid w:val="00EB0FAA"/>
    <w:rsid w:val="00ED5602"/>
    <w:rsid w:val="00EE09F4"/>
    <w:rsid w:val="00EE0E25"/>
    <w:rsid w:val="00EF0289"/>
    <w:rsid w:val="00F03AE8"/>
    <w:rsid w:val="00F05C4C"/>
    <w:rsid w:val="00F2658E"/>
    <w:rsid w:val="00F47D21"/>
    <w:rsid w:val="00F63124"/>
    <w:rsid w:val="00F8305E"/>
    <w:rsid w:val="00F8364D"/>
    <w:rsid w:val="00FA4458"/>
    <w:rsid w:val="00FB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F098B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61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dpis5">
    <w:name w:val="heading 5"/>
    <w:basedOn w:val="Normlny"/>
    <w:link w:val="Nadpis5Char"/>
    <w:uiPriority w:val="1"/>
    <w:qFormat/>
    <w:rsid w:val="00520068"/>
    <w:pPr>
      <w:spacing w:before="20"/>
      <w:ind w:left="135"/>
      <w:outlineLvl w:val="4"/>
    </w:pPr>
    <w:rPr>
      <w:b/>
      <w:bCs/>
      <w:sz w:val="36"/>
      <w:szCs w:val="3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98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AF098B"/>
  </w:style>
  <w:style w:type="paragraph" w:customStyle="1" w:styleId="TableParagraph">
    <w:name w:val="Table Paragraph"/>
    <w:basedOn w:val="Normlny"/>
    <w:uiPriority w:val="1"/>
    <w:qFormat/>
    <w:rsid w:val="00AF098B"/>
  </w:style>
  <w:style w:type="paragraph" w:styleId="Hlavika">
    <w:name w:val="header"/>
    <w:basedOn w:val="Normlny"/>
    <w:link w:val="HlavikaChar"/>
    <w:uiPriority w:val="99"/>
    <w:unhideWhenUsed/>
    <w:rsid w:val="00CF786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HlavikaChar">
    <w:name w:val="Hlavička Char"/>
    <w:link w:val="Hlavika"/>
    <w:uiPriority w:val="99"/>
    <w:rsid w:val="00CF7868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CF786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taChar">
    <w:name w:val="Päta Char"/>
    <w:link w:val="Pta"/>
    <w:uiPriority w:val="99"/>
    <w:rsid w:val="00CF7868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68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F7868"/>
    <w:rPr>
      <w:rFonts w:ascii="Tahoma" w:hAnsi="Tahoma" w:cs="Tahoma"/>
      <w:sz w:val="16"/>
      <w:szCs w:val="16"/>
      <w:lang w:val="en-US"/>
    </w:rPr>
  </w:style>
  <w:style w:type="character" w:customStyle="1" w:styleId="Nadpis5Char">
    <w:name w:val="Nadpis 5 Char"/>
    <w:link w:val="Nadpis5"/>
    <w:uiPriority w:val="1"/>
    <w:rsid w:val="00520068"/>
    <w:rPr>
      <w:rFonts w:ascii="Calibri" w:eastAsia="Calibri" w:hAnsi="Calibri" w:cs="Times New Roman"/>
      <w:b/>
      <w:bCs/>
      <w:sz w:val="36"/>
      <w:szCs w:val="36"/>
      <w:lang w:val="en-US"/>
    </w:rPr>
  </w:style>
  <w:style w:type="paragraph" w:customStyle="1" w:styleId="UEMSAufzhlung">
    <w:name w:val="UEMS Aufzählung"/>
    <w:basedOn w:val="Odsekzoznamu"/>
    <w:qFormat/>
    <w:rsid w:val="00284505"/>
    <w:pPr>
      <w:widowControl/>
      <w:numPr>
        <w:numId w:val="3"/>
      </w:numPr>
      <w:contextualSpacing/>
      <w:jc w:val="both"/>
    </w:pPr>
  </w:style>
  <w:style w:type="paragraph" w:customStyle="1" w:styleId="UEMSAufzhlungPunkt">
    <w:name w:val="UEMS Aufzählung Punkt"/>
    <w:basedOn w:val="Odsekzoznamu"/>
    <w:qFormat/>
    <w:rsid w:val="00284505"/>
    <w:pPr>
      <w:widowControl/>
      <w:numPr>
        <w:numId w:val="4"/>
      </w:numPr>
      <w:contextualSpacing/>
      <w:jc w:val="both"/>
    </w:pPr>
  </w:style>
  <w:style w:type="table" w:styleId="Mriekatabuky">
    <w:name w:val="Table Grid"/>
    <w:basedOn w:val="Normlnatabuka"/>
    <w:uiPriority w:val="59"/>
    <w:rsid w:val="007A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A5A55"/>
    <w:pPr>
      <w:widowControl w:val="0"/>
    </w:pPr>
    <w:rPr>
      <w:sz w:val="22"/>
      <w:szCs w:val="22"/>
      <w:lang w:val="en-US" w:eastAsia="en-US"/>
    </w:rPr>
  </w:style>
  <w:style w:type="paragraph" w:customStyle="1" w:styleId="UEMSberschrift3">
    <w:name w:val="UEMS Überschrift 3"/>
    <w:basedOn w:val="Nadpis1"/>
    <w:link w:val="UEMSberschrift3Zchn"/>
    <w:qFormat/>
    <w:rsid w:val="003C361A"/>
    <w:pPr>
      <w:widowControl/>
      <w:spacing w:line="204" w:lineRule="auto"/>
      <w:jc w:val="both"/>
    </w:pPr>
    <w:rPr>
      <w:rFonts w:ascii="TheSans" w:hAnsi="TheSans"/>
      <w:b w:val="0"/>
      <w:bCs w:val="0"/>
      <w:color w:val="3264C8"/>
      <w:lang w:val="en-GB" w:eastAsia="de-DE"/>
    </w:rPr>
  </w:style>
  <w:style w:type="character" w:customStyle="1" w:styleId="UEMSberschrift3Zchn">
    <w:name w:val="UEMS Überschrift 3 Zchn"/>
    <w:link w:val="UEMSberschrift3"/>
    <w:rsid w:val="003C361A"/>
    <w:rPr>
      <w:rFonts w:ascii="TheSans" w:eastAsia="Times New Roman" w:hAnsi="TheSans" w:cs="Times New Roman"/>
      <w:b w:val="0"/>
      <w:bCs w:val="0"/>
      <w:color w:val="3264C8"/>
      <w:sz w:val="28"/>
      <w:szCs w:val="28"/>
      <w:lang w:val="en-GB" w:eastAsia="de-DE"/>
    </w:rPr>
  </w:style>
  <w:style w:type="character" w:customStyle="1" w:styleId="Nadpis1Char">
    <w:name w:val="Nadpis 1 Char"/>
    <w:link w:val="Nadpis1"/>
    <w:uiPriority w:val="9"/>
    <w:rsid w:val="003C361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514F-F8C2-4F52-BCE0-D43BC203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Bischof</dc:creator>
  <cp:lastModifiedBy>user</cp:lastModifiedBy>
  <cp:revision>2</cp:revision>
  <cp:lastPrinted>2016-10-14T10:05:00Z</cp:lastPrinted>
  <dcterms:created xsi:type="dcterms:W3CDTF">2018-01-30T04:02:00Z</dcterms:created>
  <dcterms:modified xsi:type="dcterms:W3CDTF">2018-01-30T04:02:00Z</dcterms:modified>
</cp:coreProperties>
</file>